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C67" w:rsidRDefault="004C6E9E">
      <w:pPr>
        <w:spacing w:line="360" w:lineRule="exact"/>
        <w:rPr>
          <w:rFonts w:ascii="ＭＳ ゴシック" w:eastAsia="ＭＳ ゴシック" w:hAnsi="Times"/>
          <w:b/>
          <w:sz w:val="18"/>
        </w:rPr>
      </w:pPr>
      <w:r>
        <w:rPr>
          <w:rFonts w:ascii="ＭＳ ゴシック" w:eastAsia="ＭＳ ゴシック" w:hAnsi="Times" w:hint="eastAsia"/>
          <w:sz w:val="18"/>
        </w:rPr>
        <w:t>様式２</w:t>
      </w:r>
    </w:p>
    <w:p w:rsidR="00690C67" w:rsidRDefault="00690C67">
      <w:pPr>
        <w:spacing w:line="180" w:lineRule="exact"/>
        <w:rPr>
          <w:rFonts w:ascii="ＭＳ ゴシック" w:eastAsia="ＭＳ ゴシック" w:hAnsi="Times"/>
          <w:b/>
          <w:sz w:val="18"/>
        </w:rPr>
      </w:pPr>
    </w:p>
    <w:p w:rsidR="00690C67" w:rsidRDefault="004C6E9E">
      <w:pPr>
        <w:spacing w:line="360" w:lineRule="exact"/>
        <w:jc w:val="center"/>
        <w:rPr>
          <w:rFonts w:ascii="ＭＳ ゴシック" w:eastAsia="ＭＳ ゴシック" w:hAnsi="Times"/>
          <w:b/>
          <w:sz w:val="24"/>
        </w:rPr>
      </w:pPr>
      <w:r>
        <w:rPr>
          <w:rFonts w:ascii="ＭＳ ゴシック" w:eastAsia="ＭＳ ゴシック" w:hAnsi="Times" w:hint="eastAsia"/>
          <w:b/>
          <w:sz w:val="24"/>
        </w:rPr>
        <w:t>組 換 え D N A 実 験 計 画 書</w:t>
      </w:r>
    </w:p>
    <w:p w:rsidR="00690C67" w:rsidRDefault="004C6E9E">
      <w:pPr>
        <w:spacing w:line="360" w:lineRule="exact"/>
        <w:jc w:val="right"/>
        <w:rPr>
          <w:rFonts w:ascii="ＭＳ ゴシック" w:eastAsia="ＭＳ ゴシック" w:hAnsi="Times"/>
          <w:sz w:val="18"/>
        </w:rPr>
      </w:pPr>
      <w:r>
        <w:rPr>
          <w:rFonts w:ascii="ＭＳ ゴシック" w:eastAsia="ＭＳ ゴシック" w:hAnsi="Times" w:hint="eastAsia"/>
          <w:sz w:val="18"/>
        </w:rPr>
        <w:t xml:space="preserve">　　　年　　　月　　　日</w:t>
      </w:r>
    </w:p>
    <w:p w:rsidR="00690C67" w:rsidRDefault="004C6E9E">
      <w:pPr>
        <w:spacing w:line="180" w:lineRule="exact"/>
        <w:rPr>
          <w:rFonts w:ascii="ＭＳ ゴシック" w:eastAsia="ＭＳ ゴシック" w:hAnsi="Times"/>
          <w:sz w:val="18"/>
        </w:rPr>
      </w:pPr>
      <w:r>
        <w:rPr>
          <w:rFonts w:hint="eastAsia"/>
          <w:color w:val="FF0000"/>
        </w:rPr>
        <w:t>必要に応じて行の高さは自由に変更してもかまいません。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60"/>
      </w:tblGrid>
      <w:tr w:rsidR="00690C67">
        <w:trPr>
          <w:cantSplit/>
          <w:trHeight w:val="338"/>
        </w:trPr>
        <w:tc>
          <w:tcPr>
            <w:tcW w:w="1985" w:type="dxa"/>
            <w:vAlign w:val="center"/>
          </w:tcPr>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申請の種類</w:t>
            </w:r>
            <w:r w:rsidRPr="00EE5A37">
              <w:rPr>
                <w:rFonts w:ascii="ＭＳ ゴシック" w:eastAsia="ＭＳ ゴシック" w:hAnsi="Times" w:hint="eastAsia"/>
                <w:sz w:val="18"/>
                <w:vertAlign w:val="superscript"/>
              </w:rPr>
              <w:t xml:space="preserve"> 注</w:t>
            </w:r>
            <w:r>
              <w:rPr>
                <w:rFonts w:ascii="ＭＳ ゴシック" w:eastAsia="ＭＳ ゴシック" w:hAnsi="Times" w:hint="eastAsia"/>
                <w:sz w:val="18"/>
                <w:vertAlign w:val="superscript"/>
              </w:rPr>
              <w:t>0</w:t>
            </w:r>
            <w:r w:rsidRPr="00EE5A37">
              <w:rPr>
                <w:rFonts w:ascii="ＭＳ ゴシック" w:eastAsia="ＭＳ ゴシック" w:hAnsi="Times" w:hint="eastAsia"/>
                <w:sz w:val="18"/>
                <w:vertAlign w:val="superscript"/>
              </w:rPr>
              <w:t>1</w:t>
            </w:r>
          </w:p>
        </w:tc>
        <w:tc>
          <w:tcPr>
            <w:tcW w:w="7660" w:type="dxa"/>
            <w:vAlign w:val="center"/>
          </w:tcPr>
          <w:p w:rsidR="00690C67" w:rsidRDefault="00902A02">
            <w:pPr>
              <w:spacing w:line="360" w:lineRule="exact"/>
              <w:rPr>
                <w:rFonts w:ascii="ＭＳ ゴシック" w:eastAsia="ＭＳ ゴシック" w:hAnsi="Times"/>
                <w:sz w:val="18"/>
              </w:rPr>
            </w:pPr>
            <w:r>
              <w:rPr>
                <w:rFonts w:ascii="ＭＳ ゴシック" w:eastAsia="ＭＳ ゴシック" w:hAnsi="Times" w:hint="eastAsia"/>
                <w:sz w:val="18"/>
              </w:rPr>
              <w:t xml:space="preserve">　☑　新規　　　□　変更　　　□　継続　　　　</w:t>
            </w:r>
          </w:p>
        </w:tc>
      </w:tr>
      <w:tr w:rsidR="00690C67">
        <w:trPr>
          <w:cantSplit/>
          <w:trHeight w:val="265"/>
        </w:trPr>
        <w:tc>
          <w:tcPr>
            <w:tcW w:w="1985" w:type="dxa"/>
            <w:vMerge w:val="restart"/>
            <w:vAlign w:val="center"/>
          </w:tcPr>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実験の種類</w:t>
            </w:r>
            <w:r w:rsidRPr="00902A02">
              <w:rPr>
                <w:rFonts w:ascii="ＭＳ ゴシック" w:eastAsia="ＭＳ ゴシック" w:hAnsi="Times" w:hint="eastAsia"/>
                <w:sz w:val="18"/>
              </w:rPr>
              <w:t xml:space="preserve"> </w:t>
            </w:r>
            <w:r w:rsidRPr="00902A02">
              <w:rPr>
                <w:rFonts w:ascii="ＭＳ ゴシック" w:eastAsia="ＭＳ ゴシック" w:hAnsi="Times" w:hint="eastAsia"/>
                <w:sz w:val="18"/>
                <w:vertAlign w:val="superscript"/>
              </w:rPr>
              <w:t>注02</w:t>
            </w:r>
          </w:p>
        </w:tc>
        <w:tc>
          <w:tcPr>
            <w:tcW w:w="7660" w:type="dxa"/>
            <w:vAlign w:val="center"/>
          </w:tcPr>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　□　第一種使用等　　　　　　</w:t>
            </w:r>
            <w:r w:rsidR="00366CA9">
              <w:rPr>
                <w:rFonts w:ascii="ＭＳ ゴシック" w:eastAsia="ＭＳ ゴシック" w:hAnsi="ＭＳ ゴシック" w:hint="eastAsia"/>
                <w:sz w:val="18"/>
              </w:rPr>
              <w:t>☑</w:t>
            </w:r>
            <w:r>
              <w:rPr>
                <w:rFonts w:ascii="ＭＳ ゴシック" w:eastAsia="ＭＳ ゴシック" w:hAnsi="Times" w:hint="eastAsia"/>
                <w:sz w:val="18"/>
              </w:rPr>
              <w:t xml:space="preserve">　第二種使用等</w:t>
            </w:r>
          </w:p>
        </w:tc>
      </w:tr>
      <w:tr w:rsidR="00690C67">
        <w:trPr>
          <w:cantSplit/>
          <w:trHeight w:val="1963"/>
        </w:trPr>
        <w:tc>
          <w:tcPr>
            <w:tcW w:w="1985" w:type="dxa"/>
            <w:vMerge/>
            <w:vAlign w:val="center"/>
          </w:tcPr>
          <w:p w:rsidR="00690C67" w:rsidRDefault="00690C67">
            <w:pPr>
              <w:spacing w:line="360" w:lineRule="exact"/>
              <w:rPr>
                <w:rFonts w:ascii="ＭＳ ゴシック" w:eastAsia="ＭＳ ゴシック" w:hAnsi="Times"/>
                <w:sz w:val="18"/>
              </w:rPr>
            </w:pPr>
          </w:p>
        </w:tc>
        <w:tc>
          <w:tcPr>
            <w:tcW w:w="7660" w:type="dxa"/>
            <w:vAlign w:val="center"/>
          </w:tcPr>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　□　微生物使用実験</w:t>
            </w:r>
          </w:p>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　□　大量培養実験</w:t>
            </w:r>
          </w:p>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　動物使用実験</w:t>
            </w:r>
          </w:p>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　　　</w:t>
            </w:r>
            <w:r w:rsidR="00366CA9">
              <w:rPr>
                <w:rFonts w:ascii="ＭＳ ゴシック" w:eastAsia="ＭＳ ゴシック" w:hAnsi="ＭＳ ゴシック" w:hint="eastAsia"/>
                <w:sz w:val="18"/>
              </w:rPr>
              <w:t>☑</w:t>
            </w:r>
            <w:r>
              <w:rPr>
                <w:rFonts w:ascii="ＭＳ ゴシック" w:eastAsia="ＭＳ ゴシック" w:hAnsi="Times" w:hint="eastAsia"/>
                <w:sz w:val="18"/>
              </w:rPr>
              <w:t xml:space="preserve">　動物作成実験　　□　動物接種実験</w:t>
            </w:r>
          </w:p>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　植物等使用実験</w:t>
            </w:r>
          </w:p>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　　　□　植物作成実験　　□　植物接種実験　　□　きのこ作成実験</w:t>
            </w:r>
          </w:p>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　□　細胞融合実験</w:t>
            </w:r>
          </w:p>
        </w:tc>
      </w:tr>
      <w:tr w:rsidR="00690C67">
        <w:trPr>
          <w:cantSplit/>
          <w:trHeight w:val="988"/>
        </w:trPr>
        <w:tc>
          <w:tcPr>
            <w:tcW w:w="1985" w:type="dxa"/>
            <w:vAlign w:val="center"/>
          </w:tcPr>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拡散防止措置の区分 </w:t>
            </w:r>
            <w:r>
              <w:rPr>
                <w:rFonts w:ascii="ＭＳ ゴシック" w:eastAsia="ＭＳ ゴシック" w:hAnsi="Times" w:hint="eastAsia"/>
                <w:sz w:val="18"/>
                <w:vertAlign w:val="superscript"/>
              </w:rPr>
              <w:t>注02</w:t>
            </w:r>
          </w:p>
        </w:tc>
        <w:tc>
          <w:tcPr>
            <w:tcW w:w="7660" w:type="dxa"/>
            <w:vAlign w:val="center"/>
          </w:tcPr>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　□　Ｐ１　　　　□　Ｐ２　　　　□　Ｐ３</w:t>
            </w:r>
          </w:p>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　</w:t>
            </w:r>
            <w:r w:rsidR="00366CA9">
              <w:rPr>
                <w:rFonts w:ascii="ＭＳ ゴシック" w:eastAsia="ＭＳ ゴシック" w:hAnsi="ＭＳ ゴシック" w:hint="eastAsia"/>
                <w:sz w:val="18"/>
              </w:rPr>
              <w:t>☑</w:t>
            </w:r>
            <w:r>
              <w:rPr>
                <w:rFonts w:ascii="ＭＳ ゴシック" w:eastAsia="ＭＳ ゴシック" w:hAnsi="Times" w:hint="eastAsia"/>
                <w:sz w:val="18"/>
              </w:rPr>
              <w:t xml:space="preserve">　Ｐ１Ａ　　　□　Ｐ２Ａ　　　□　Ｐ３Ａ　　　</w:t>
            </w:r>
            <w:r w:rsidR="00366CA9">
              <w:rPr>
                <w:rFonts w:ascii="ＭＳ ゴシック" w:eastAsia="ＭＳ ゴシック" w:hAnsi="ＭＳ ゴシック" w:hint="eastAsia"/>
                <w:sz w:val="18"/>
              </w:rPr>
              <w:t>☑</w:t>
            </w:r>
            <w:r>
              <w:rPr>
                <w:rFonts w:ascii="ＭＳ ゴシック" w:eastAsia="ＭＳ ゴシック" w:hAnsi="Times" w:hint="eastAsia"/>
                <w:sz w:val="18"/>
              </w:rPr>
              <w:t xml:space="preserve">　特定飼育区画</w:t>
            </w:r>
          </w:p>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　□　Ｐ１Ｐ　　　□　Ｐ２Ｐ　　　□　Ｐ３Ｐ　　　□　特定網室</w:t>
            </w:r>
          </w:p>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　□　ＬＳＣ　　　□　ＬＳ１　　　□　ＬＳ２</w:t>
            </w:r>
          </w:p>
        </w:tc>
      </w:tr>
      <w:tr w:rsidR="00690C67">
        <w:trPr>
          <w:cantSplit/>
          <w:trHeight w:val="880"/>
        </w:trPr>
        <w:tc>
          <w:tcPr>
            <w:tcW w:w="1985" w:type="dxa"/>
            <w:vAlign w:val="center"/>
          </w:tcPr>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公的経費 </w:t>
            </w:r>
            <w:r>
              <w:rPr>
                <w:rFonts w:ascii="ＭＳ ゴシック" w:eastAsia="ＭＳ ゴシック" w:hAnsi="Times" w:hint="eastAsia"/>
                <w:sz w:val="18"/>
                <w:vertAlign w:val="superscript"/>
              </w:rPr>
              <w:t>注03</w:t>
            </w:r>
          </w:p>
        </w:tc>
        <w:tc>
          <w:tcPr>
            <w:tcW w:w="7660" w:type="dxa"/>
            <w:vAlign w:val="center"/>
          </w:tcPr>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　</w:t>
            </w:r>
            <w:r w:rsidR="00366CA9">
              <w:rPr>
                <w:rFonts w:ascii="ＭＳ ゴシック" w:eastAsia="ＭＳ ゴシック" w:hAnsi="ＭＳ ゴシック" w:hint="eastAsia"/>
                <w:sz w:val="18"/>
              </w:rPr>
              <w:t>☑</w:t>
            </w:r>
            <w:r>
              <w:rPr>
                <w:rFonts w:ascii="ＭＳ ゴシック" w:eastAsia="ＭＳ ゴシック" w:hAnsi="Times" w:hint="eastAsia"/>
                <w:sz w:val="18"/>
              </w:rPr>
              <w:t xml:space="preserve">　有</w:t>
            </w:r>
          </w:p>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　　　　　</w:t>
            </w:r>
            <w:r w:rsidR="00971B4B">
              <w:rPr>
                <w:rFonts w:ascii="ＭＳ ゴシック" w:eastAsia="ＭＳ ゴシック" w:hAnsi="ＭＳ ゴシック" w:hint="eastAsia"/>
                <w:sz w:val="18"/>
              </w:rPr>
              <w:t>☑</w:t>
            </w:r>
            <w:r>
              <w:rPr>
                <w:rFonts w:ascii="ＭＳ ゴシック" w:eastAsia="ＭＳ ゴシック" w:hAnsi="Times" w:hint="eastAsia"/>
                <w:sz w:val="18"/>
              </w:rPr>
              <w:t xml:space="preserve">　科学研究費　　　□その他</w:t>
            </w:r>
          </w:p>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　□　無</w:t>
            </w:r>
          </w:p>
        </w:tc>
      </w:tr>
    </w:tbl>
    <w:p w:rsidR="00690C67" w:rsidRDefault="00690C67">
      <w:pPr>
        <w:spacing w:line="180" w:lineRule="exact"/>
        <w:rPr>
          <w:rFonts w:ascii="ＭＳ ゴシック" w:eastAsia="ＭＳ ゴシック" w:hAnsi="Times"/>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1"/>
        <w:gridCol w:w="1134"/>
        <w:gridCol w:w="2126"/>
        <w:gridCol w:w="2126"/>
        <w:gridCol w:w="2270"/>
      </w:tblGrid>
      <w:tr w:rsidR="00690C67">
        <w:trPr>
          <w:cantSplit/>
        </w:trPr>
        <w:tc>
          <w:tcPr>
            <w:tcW w:w="1134" w:type="dxa"/>
            <w:vMerge w:val="restart"/>
            <w:vAlign w:val="center"/>
          </w:tcPr>
          <w:p w:rsidR="00690C67" w:rsidRDefault="004C6E9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Times"/>
              </w:rPr>
            </w:pPr>
            <w:r>
              <w:rPr>
                <w:rFonts w:ascii="ＭＳ ゴシック" w:eastAsia="ＭＳ ゴシック" w:hAnsi="Times" w:hint="eastAsia"/>
              </w:rPr>
              <w:t>実験実施</w:t>
            </w:r>
          </w:p>
          <w:p w:rsidR="00690C67" w:rsidRDefault="004C6E9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Times"/>
              </w:rPr>
            </w:pPr>
            <w:r>
              <w:rPr>
                <w:rFonts w:ascii="ＭＳ ゴシック" w:eastAsia="ＭＳ ゴシック" w:hAnsi="Times" w:hint="eastAsia"/>
              </w:rPr>
              <w:t>機関</w:t>
            </w:r>
          </w:p>
        </w:tc>
        <w:tc>
          <w:tcPr>
            <w:tcW w:w="1985" w:type="dxa"/>
            <w:gridSpan w:val="2"/>
            <w:vAlign w:val="center"/>
          </w:tcPr>
          <w:p w:rsidR="00690C67" w:rsidRDefault="004C6E9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所在地</w:t>
            </w:r>
          </w:p>
        </w:tc>
        <w:tc>
          <w:tcPr>
            <w:tcW w:w="6522" w:type="dxa"/>
            <w:gridSpan w:val="3"/>
            <w:vAlign w:val="center"/>
          </w:tcPr>
          <w:p w:rsidR="00690C67" w:rsidRDefault="004C6E9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w:t>
            </w:r>
            <w:r>
              <w:rPr>
                <w:rFonts w:ascii="ＭＳ ゴシック" w:eastAsia="ＭＳ ゴシック" w:hAnsi="Times" w:hint="eastAsia"/>
                <w:color w:val="000000"/>
                <w:sz w:val="18"/>
              </w:rPr>
              <w:t>〒</w:t>
            </w:r>
            <w:r>
              <w:rPr>
                <w:rFonts w:hint="eastAsia"/>
                <w:color w:val="0000FF"/>
                <w:sz w:val="20"/>
              </w:rPr>
              <w:t>514-8507</w:t>
            </w:r>
            <w:r>
              <w:rPr>
                <w:rFonts w:ascii="ＭＳ ゴシック" w:eastAsia="ＭＳ ゴシック" w:hAnsi="Times" w:hint="eastAsia"/>
                <w:sz w:val="18"/>
              </w:rPr>
              <w:t>)</w:t>
            </w:r>
          </w:p>
          <w:p w:rsidR="00690C67" w:rsidRDefault="004C6E9E">
            <w:pPr>
              <w:spacing w:line="360" w:lineRule="exact"/>
              <w:textAlignment w:val="center"/>
              <w:rPr>
                <w:rFonts w:ascii="ＭＳ ゴシック" w:eastAsia="ＭＳ ゴシック" w:hAnsi="Times"/>
                <w:color w:val="0000FF"/>
                <w:sz w:val="18"/>
              </w:rPr>
            </w:pPr>
            <w:r>
              <w:rPr>
                <w:rFonts w:hint="eastAsia"/>
                <w:color w:val="0000FF"/>
                <w:sz w:val="20"/>
              </w:rPr>
              <w:t>三重県津市上浜町１５１５</w:t>
            </w:r>
          </w:p>
        </w:tc>
      </w:tr>
      <w:tr w:rsidR="00690C67">
        <w:trPr>
          <w:cantSplit/>
          <w:trHeight w:val="81"/>
        </w:trPr>
        <w:tc>
          <w:tcPr>
            <w:tcW w:w="1134" w:type="dxa"/>
            <w:vMerge/>
            <w:vAlign w:val="center"/>
          </w:tcPr>
          <w:p w:rsidR="00690C67" w:rsidRDefault="00690C67">
            <w:pPr>
              <w:spacing w:line="360" w:lineRule="exact"/>
              <w:rPr>
                <w:rFonts w:ascii="ＭＳ ゴシック" w:eastAsia="ＭＳ ゴシック" w:hAnsi="Times"/>
                <w:sz w:val="18"/>
              </w:rPr>
            </w:pPr>
          </w:p>
        </w:tc>
        <w:tc>
          <w:tcPr>
            <w:tcW w:w="1985" w:type="dxa"/>
            <w:gridSpan w:val="2"/>
            <w:vAlign w:val="center"/>
          </w:tcPr>
          <w:p w:rsidR="00690C67" w:rsidRDefault="004C6E9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Times"/>
              </w:rPr>
            </w:pPr>
            <w:r>
              <w:rPr>
                <w:rFonts w:ascii="ＭＳ ゴシック" w:eastAsia="ＭＳ ゴシック" w:hAnsi="Times" w:hint="eastAsia"/>
              </w:rPr>
              <w:t>名称</w:t>
            </w:r>
          </w:p>
        </w:tc>
        <w:tc>
          <w:tcPr>
            <w:tcW w:w="6522" w:type="dxa"/>
            <w:gridSpan w:val="3"/>
            <w:vAlign w:val="center"/>
          </w:tcPr>
          <w:p w:rsidR="00690C67" w:rsidRDefault="004C6E9E">
            <w:pPr>
              <w:spacing w:line="480" w:lineRule="exact"/>
              <w:textAlignment w:val="center"/>
              <w:rPr>
                <w:color w:val="0000FF"/>
                <w:sz w:val="20"/>
              </w:rPr>
            </w:pPr>
            <w:r>
              <w:rPr>
                <w:rFonts w:hint="eastAsia"/>
                <w:color w:val="0000FF"/>
                <w:sz w:val="20"/>
                <w:lang w:eastAsia="zh-CN"/>
              </w:rPr>
              <w:t>三重大学</w:t>
            </w:r>
          </w:p>
        </w:tc>
      </w:tr>
      <w:tr w:rsidR="00690C67">
        <w:trPr>
          <w:cantSplit/>
          <w:trHeight w:val="220"/>
        </w:trPr>
        <w:tc>
          <w:tcPr>
            <w:tcW w:w="1134" w:type="dxa"/>
            <w:vMerge/>
            <w:vAlign w:val="center"/>
          </w:tcPr>
          <w:p w:rsidR="00690C67" w:rsidRDefault="00690C67">
            <w:pPr>
              <w:spacing w:line="360" w:lineRule="exact"/>
              <w:rPr>
                <w:rFonts w:ascii="ＭＳ ゴシック" w:eastAsia="ＭＳ ゴシック" w:hAnsi="Times"/>
                <w:sz w:val="18"/>
              </w:rPr>
            </w:pPr>
          </w:p>
        </w:tc>
        <w:tc>
          <w:tcPr>
            <w:tcW w:w="1985" w:type="dxa"/>
            <w:gridSpan w:val="2"/>
            <w:vAlign w:val="center"/>
          </w:tcPr>
          <w:p w:rsidR="00690C67" w:rsidRDefault="004C6E9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代表者の職名</w:t>
            </w:r>
          </w:p>
        </w:tc>
        <w:tc>
          <w:tcPr>
            <w:tcW w:w="6522" w:type="dxa"/>
            <w:gridSpan w:val="3"/>
            <w:vAlign w:val="center"/>
          </w:tcPr>
          <w:p w:rsidR="00690C67" w:rsidRDefault="004C6E9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Times"/>
                <w:color w:val="0000FF"/>
              </w:rPr>
            </w:pPr>
            <w:r>
              <w:rPr>
                <w:rFonts w:ascii="ＭＳ ゴシック" w:eastAsia="ＭＳ ゴシック" w:hAnsi="Times" w:hint="eastAsia"/>
                <w:color w:val="0000FF"/>
              </w:rPr>
              <w:t>学長</w:t>
            </w:r>
          </w:p>
        </w:tc>
      </w:tr>
      <w:tr w:rsidR="00690C67">
        <w:trPr>
          <w:cantSplit/>
          <w:trHeight w:val="264"/>
        </w:trPr>
        <w:tc>
          <w:tcPr>
            <w:tcW w:w="1134" w:type="dxa"/>
            <w:vMerge/>
            <w:vAlign w:val="center"/>
          </w:tcPr>
          <w:p w:rsidR="00690C67" w:rsidRDefault="00690C67">
            <w:pPr>
              <w:spacing w:line="360" w:lineRule="exact"/>
              <w:rPr>
                <w:rFonts w:ascii="ＭＳ ゴシック" w:eastAsia="ＭＳ ゴシック" w:hAnsi="Times"/>
                <w:sz w:val="18"/>
              </w:rPr>
            </w:pPr>
          </w:p>
        </w:tc>
        <w:tc>
          <w:tcPr>
            <w:tcW w:w="1985" w:type="dxa"/>
            <w:gridSpan w:val="2"/>
            <w:vAlign w:val="center"/>
          </w:tcPr>
          <w:p w:rsidR="00690C67" w:rsidRDefault="004C6E9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氏名</w:t>
            </w:r>
          </w:p>
        </w:tc>
        <w:tc>
          <w:tcPr>
            <w:tcW w:w="6522" w:type="dxa"/>
            <w:gridSpan w:val="3"/>
            <w:vAlign w:val="center"/>
          </w:tcPr>
          <w:p w:rsidR="00690C67" w:rsidRDefault="00094914">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Times"/>
                <w:color w:val="0000FF"/>
              </w:rPr>
            </w:pPr>
            <w:r w:rsidRPr="00094914">
              <w:rPr>
                <w:rFonts w:ascii="ＭＳ ゴシック" w:eastAsia="ＭＳ ゴシック" w:hAnsi="Times" w:hint="eastAsia"/>
                <w:color w:val="0000FF"/>
                <w:sz w:val="21"/>
              </w:rPr>
              <w:t xml:space="preserve">XX　</w:t>
            </w:r>
            <w:proofErr w:type="spellStart"/>
            <w:r w:rsidRPr="00094914">
              <w:rPr>
                <w:rFonts w:ascii="ＭＳ ゴシック" w:eastAsia="ＭＳ ゴシック" w:hAnsi="Times" w:hint="eastAsia"/>
                <w:color w:val="0000FF"/>
                <w:sz w:val="21"/>
              </w:rPr>
              <w:t>XX</w:t>
            </w:r>
            <w:proofErr w:type="spellEnd"/>
          </w:p>
        </w:tc>
      </w:tr>
      <w:tr w:rsidR="00690C67">
        <w:trPr>
          <w:cantSplit/>
          <w:trHeight w:val="146"/>
        </w:trPr>
        <w:tc>
          <w:tcPr>
            <w:tcW w:w="3119" w:type="dxa"/>
            <w:gridSpan w:val="3"/>
            <w:tcBorders>
              <w:bottom w:val="single" w:sz="4" w:space="0" w:color="auto"/>
            </w:tcBorders>
            <w:vAlign w:val="center"/>
          </w:tcPr>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実験課題名</w:t>
            </w:r>
          </w:p>
        </w:tc>
        <w:tc>
          <w:tcPr>
            <w:tcW w:w="6522" w:type="dxa"/>
            <w:gridSpan w:val="3"/>
            <w:tcBorders>
              <w:bottom w:val="single" w:sz="4" w:space="0" w:color="auto"/>
            </w:tcBorders>
            <w:vAlign w:val="center"/>
          </w:tcPr>
          <w:p w:rsidR="00690C67" w:rsidRDefault="004C6E9E">
            <w:pPr>
              <w:spacing w:line="360" w:lineRule="exact"/>
              <w:rPr>
                <w:rFonts w:ascii="ＭＳ ゴシック" w:eastAsia="ＭＳ ゴシック" w:hAnsi="Times"/>
                <w:color w:val="0000FF"/>
                <w:sz w:val="18"/>
              </w:rPr>
            </w:pPr>
            <w:r>
              <w:rPr>
                <w:rFonts w:hint="eastAsia"/>
                <w:color w:val="0000FF"/>
                <w:sz w:val="22"/>
              </w:rPr>
              <w:t>トランスジェニック動物を用いたヒトＸ遺伝子の生理学的機能の遺伝子レベルの解析</w:t>
            </w:r>
          </w:p>
        </w:tc>
      </w:tr>
      <w:tr w:rsidR="00690C67">
        <w:trPr>
          <w:cantSplit/>
          <w:trHeight w:val="178"/>
        </w:trPr>
        <w:tc>
          <w:tcPr>
            <w:tcW w:w="3119" w:type="dxa"/>
            <w:gridSpan w:val="3"/>
            <w:tcBorders>
              <w:bottom w:val="single" w:sz="4" w:space="0" w:color="auto"/>
            </w:tcBorders>
            <w:vAlign w:val="center"/>
          </w:tcPr>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実験実施期間 </w:t>
            </w:r>
            <w:r>
              <w:rPr>
                <w:rFonts w:ascii="ＭＳ ゴシック" w:eastAsia="ＭＳ ゴシック" w:hAnsi="Times" w:hint="eastAsia"/>
                <w:sz w:val="18"/>
                <w:vertAlign w:val="superscript"/>
              </w:rPr>
              <w:t>注04</w:t>
            </w:r>
          </w:p>
        </w:tc>
        <w:tc>
          <w:tcPr>
            <w:tcW w:w="6522" w:type="dxa"/>
            <w:gridSpan w:val="3"/>
            <w:tcBorders>
              <w:bottom w:val="single" w:sz="4" w:space="0" w:color="auto"/>
            </w:tcBorders>
            <w:vAlign w:val="center"/>
          </w:tcPr>
          <w:p w:rsidR="00690C67" w:rsidRDefault="00C1677D">
            <w:pPr>
              <w:spacing w:line="360" w:lineRule="exact"/>
              <w:rPr>
                <w:rFonts w:ascii="ＭＳ ゴシック" w:eastAsia="ＭＳ ゴシック" w:hAnsi="Times"/>
                <w:sz w:val="18"/>
              </w:rPr>
            </w:pPr>
            <w:r w:rsidRPr="0085209B">
              <w:rPr>
                <w:rFonts w:ascii="ＭＳ ゴシック" w:eastAsia="ＭＳ ゴシック" w:hAnsi="Times" w:hint="eastAsia"/>
                <w:sz w:val="18"/>
              </w:rPr>
              <w:t xml:space="preserve">承　認　日　　　から　　</w:t>
            </w:r>
            <w:r>
              <w:rPr>
                <w:rFonts w:ascii="ＭＳ ゴシック" w:eastAsia="ＭＳ ゴシック" w:hAnsi="Times" w:hint="eastAsia"/>
                <w:sz w:val="18"/>
              </w:rPr>
              <w:t xml:space="preserve">　　</w:t>
            </w:r>
            <w:r w:rsidRPr="0085209B">
              <w:rPr>
                <w:rFonts w:ascii="ＭＳ ゴシック" w:eastAsia="ＭＳ ゴシック" w:hAnsi="Times" w:hint="eastAsia"/>
                <w:sz w:val="18"/>
              </w:rPr>
              <w:t xml:space="preserve">　　</w:t>
            </w:r>
            <w:r w:rsidRPr="00E06D81">
              <w:rPr>
                <w:rFonts w:ascii="ＭＳ ゴシック" w:eastAsia="ＭＳ ゴシック" w:hAnsi="Times" w:hint="eastAsia"/>
                <w:color w:val="0000FF"/>
                <w:sz w:val="18"/>
              </w:rPr>
              <w:t>X</w:t>
            </w:r>
            <w:r w:rsidRPr="0085209B">
              <w:rPr>
                <w:rFonts w:ascii="ＭＳ ゴシック" w:eastAsia="ＭＳ ゴシック" w:hAnsi="Times" w:hint="eastAsia"/>
                <w:sz w:val="18"/>
              </w:rPr>
              <w:t xml:space="preserve">　年　</w:t>
            </w:r>
            <w:r w:rsidRPr="00E06D81">
              <w:rPr>
                <w:rFonts w:ascii="ＭＳ ゴシック" w:eastAsia="ＭＳ ゴシック" w:hAnsi="Times" w:hint="eastAsia"/>
                <w:color w:val="0000FF"/>
                <w:sz w:val="18"/>
              </w:rPr>
              <w:t>X</w:t>
            </w:r>
            <w:r w:rsidRPr="0085209B">
              <w:rPr>
                <w:rFonts w:ascii="ＭＳ ゴシック" w:eastAsia="ＭＳ ゴシック" w:hAnsi="Times" w:hint="eastAsia"/>
                <w:sz w:val="18"/>
              </w:rPr>
              <w:t xml:space="preserve">　月　　まで</w:t>
            </w:r>
            <w:bookmarkStart w:id="0" w:name="_GoBack"/>
            <w:bookmarkEnd w:id="0"/>
          </w:p>
        </w:tc>
      </w:tr>
      <w:tr w:rsidR="00690C67">
        <w:trPr>
          <w:cantSplit/>
          <w:trHeight w:val="214"/>
        </w:trPr>
        <w:tc>
          <w:tcPr>
            <w:tcW w:w="1134" w:type="dxa"/>
            <w:vMerge w:val="restart"/>
            <w:vAlign w:val="center"/>
          </w:tcPr>
          <w:p w:rsidR="00690C67" w:rsidRDefault="004C6E9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Times"/>
              </w:rPr>
            </w:pPr>
            <w:r>
              <w:rPr>
                <w:rFonts w:ascii="ＭＳ ゴシック" w:eastAsia="ＭＳ ゴシック" w:hAnsi="Times" w:hint="eastAsia"/>
              </w:rPr>
              <w:t>実験責任者</w:t>
            </w:r>
          </w:p>
        </w:tc>
        <w:tc>
          <w:tcPr>
            <w:tcW w:w="1985" w:type="dxa"/>
            <w:gridSpan w:val="2"/>
            <w:vAlign w:val="center"/>
          </w:tcPr>
          <w:p w:rsidR="00690C67" w:rsidRDefault="004C6E9E">
            <w:pPr>
              <w:spacing w:line="360" w:lineRule="exact"/>
              <w:textAlignment w:val="center"/>
              <w:rPr>
                <w:rFonts w:ascii="ＭＳ ゴシック" w:eastAsia="ＭＳ ゴシック" w:hAnsi="Times"/>
                <w:spacing w:val="20"/>
                <w:sz w:val="18"/>
              </w:rPr>
            </w:pPr>
            <w:r>
              <w:rPr>
                <w:rFonts w:ascii="ＭＳ ゴシック" w:eastAsia="ＭＳ ゴシック" w:hAnsi="Times" w:hint="eastAsia"/>
                <w:spacing w:val="20"/>
                <w:sz w:val="18"/>
              </w:rPr>
              <w:t>所属部局の所在地</w:t>
            </w:r>
          </w:p>
        </w:tc>
        <w:tc>
          <w:tcPr>
            <w:tcW w:w="6522" w:type="dxa"/>
            <w:gridSpan w:val="3"/>
            <w:vAlign w:val="center"/>
          </w:tcPr>
          <w:p w:rsidR="00690C67" w:rsidRDefault="004C6E9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w:t>
            </w:r>
            <w:r>
              <w:rPr>
                <w:rFonts w:hint="eastAsia"/>
                <w:color w:val="0000FF"/>
                <w:sz w:val="20"/>
              </w:rPr>
              <w:t>514-8507</w:t>
            </w:r>
            <w:r>
              <w:rPr>
                <w:rFonts w:ascii="ＭＳ ゴシック" w:eastAsia="ＭＳ ゴシック" w:hAnsi="Times" w:hint="eastAsia"/>
                <w:sz w:val="18"/>
              </w:rPr>
              <w:t>)</w:t>
            </w:r>
          </w:p>
          <w:p w:rsidR="00690C67" w:rsidRDefault="004C6E9E">
            <w:pPr>
              <w:spacing w:line="360" w:lineRule="exact"/>
              <w:textAlignment w:val="center"/>
              <w:rPr>
                <w:rFonts w:ascii="ＭＳ ゴシック" w:eastAsia="ＭＳ ゴシック" w:hAnsi="Times"/>
                <w:color w:val="0000FF"/>
                <w:sz w:val="18"/>
              </w:rPr>
            </w:pPr>
            <w:r>
              <w:rPr>
                <w:rFonts w:hint="eastAsia"/>
                <w:color w:val="0000FF"/>
                <w:sz w:val="20"/>
              </w:rPr>
              <w:t>津市江戸橋２－１７４</w:t>
            </w:r>
          </w:p>
        </w:tc>
      </w:tr>
      <w:tr w:rsidR="00690C67">
        <w:trPr>
          <w:cantSplit/>
          <w:trHeight w:val="143"/>
        </w:trPr>
        <w:tc>
          <w:tcPr>
            <w:tcW w:w="1134" w:type="dxa"/>
            <w:vMerge/>
            <w:vAlign w:val="center"/>
          </w:tcPr>
          <w:p w:rsidR="00690C67" w:rsidRDefault="00690C67">
            <w:pPr>
              <w:spacing w:line="360" w:lineRule="exact"/>
              <w:rPr>
                <w:rFonts w:ascii="ＭＳ ゴシック" w:eastAsia="ＭＳ ゴシック" w:hAnsi="Times"/>
                <w:sz w:val="18"/>
              </w:rPr>
            </w:pPr>
          </w:p>
        </w:tc>
        <w:tc>
          <w:tcPr>
            <w:tcW w:w="1985" w:type="dxa"/>
            <w:gridSpan w:val="2"/>
            <w:vAlign w:val="center"/>
          </w:tcPr>
          <w:p w:rsidR="00690C67" w:rsidRDefault="004C6E9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所属機関</w:t>
            </w:r>
          </w:p>
        </w:tc>
        <w:tc>
          <w:tcPr>
            <w:tcW w:w="6522" w:type="dxa"/>
            <w:gridSpan w:val="3"/>
            <w:vAlign w:val="center"/>
          </w:tcPr>
          <w:p w:rsidR="00690C67" w:rsidRDefault="004C6E9E">
            <w:pPr>
              <w:spacing w:line="360" w:lineRule="exact"/>
              <w:textAlignment w:val="center"/>
              <w:rPr>
                <w:rFonts w:ascii="ＭＳ ゴシック" w:eastAsia="ＭＳ ゴシック" w:hAnsi="Times"/>
                <w:color w:val="0000FF"/>
                <w:sz w:val="18"/>
              </w:rPr>
            </w:pPr>
            <w:r>
              <w:rPr>
                <w:rFonts w:ascii="ＭＳ ゴシック" w:eastAsia="ＭＳ ゴシック" w:hAnsi="Times" w:hint="eastAsia"/>
                <w:color w:val="0000FF"/>
                <w:sz w:val="18"/>
              </w:rPr>
              <w:t>三重大学</w:t>
            </w:r>
          </w:p>
        </w:tc>
      </w:tr>
      <w:tr w:rsidR="00690C67">
        <w:trPr>
          <w:cantSplit/>
          <w:trHeight w:val="88"/>
        </w:trPr>
        <w:tc>
          <w:tcPr>
            <w:tcW w:w="1134" w:type="dxa"/>
            <w:vMerge/>
            <w:vAlign w:val="center"/>
          </w:tcPr>
          <w:p w:rsidR="00690C67" w:rsidRDefault="00690C67">
            <w:pPr>
              <w:spacing w:line="360" w:lineRule="exact"/>
              <w:rPr>
                <w:rFonts w:ascii="ＭＳ ゴシック" w:eastAsia="ＭＳ ゴシック" w:hAnsi="Times"/>
                <w:sz w:val="18"/>
              </w:rPr>
            </w:pPr>
          </w:p>
        </w:tc>
        <w:tc>
          <w:tcPr>
            <w:tcW w:w="1985" w:type="dxa"/>
            <w:gridSpan w:val="2"/>
            <w:vAlign w:val="center"/>
          </w:tcPr>
          <w:p w:rsidR="00690C67" w:rsidRDefault="004C6E9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部局</w:t>
            </w:r>
          </w:p>
        </w:tc>
        <w:tc>
          <w:tcPr>
            <w:tcW w:w="6522" w:type="dxa"/>
            <w:gridSpan w:val="3"/>
            <w:vAlign w:val="center"/>
          </w:tcPr>
          <w:p w:rsidR="00690C67" w:rsidRDefault="004C6E9E">
            <w:pPr>
              <w:spacing w:line="360" w:lineRule="exact"/>
              <w:textAlignment w:val="center"/>
              <w:rPr>
                <w:rFonts w:ascii="ＭＳ ゴシック" w:eastAsia="ＭＳ ゴシック" w:hAnsi="Times"/>
                <w:color w:val="0000FF"/>
                <w:sz w:val="18"/>
              </w:rPr>
            </w:pPr>
            <w:r>
              <w:rPr>
                <w:rFonts w:ascii="ＭＳ ゴシック" w:eastAsia="ＭＳ ゴシック" w:hAnsi="Times" w:hint="eastAsia"/>
                <w:color w:val="0000FF"/>
                <w:sz w:val="18"/>
              </w:rPr>
              <w:t>XXX学部</w:t>
            </w:r>
          </w:p>
        </w:tc>
      </w:tr>
      <w:tr w:rsidR="00690C67">
        <w:trPr>
          <w:cantSplit/>
          <w:trHeight w:val="99"/>
        </w:trPr>
        <w:tc>
          <w:tcPr>
            <w:tcW w:w="1134" w:type="dxa"/>
            <w:vMerge/>
            <w:vAlign w:val="center"/>
          </w:tcPr>
          <w:p w:rsidR="00690C67" w:rsidRDefault="00690C67">
            <w:pPr>
              <w:spacing w:line="360" w:lineRule="exact"/>
              <w:rPr>
                <w:rFonts w:ascii="ＭＳ ゴシック" w:eastAsia="ＭＳ ゴシック" w:hAnsi="Times"/>
                <w:sz w:val="18"/>
              </w:rPr>
            </w:pPr>
          </w:p>
        </w:tc>
        <w:tc>
          <w:tcPr>
            <w:tcW w:w="1985" w:type="dxa"/>
            <w:gridSpan w:val="2"/>
            <w:vAlign w:val="center"/>
          </w:tcPr>
          <w:p w:rsidR="00690C67" w:rsidRDefault="004C6E9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職名</w:t>
            </w:r>
          </w:p>
        </w:tc>
        <w:tc>
          <w:tcPr>
            <w:tcW w:w="6522" w:type="dxa"/>
            <w:gridSpan w:val="3"/>
            <w:vAlign w:val="center"/>
          </w:tcPr>
          <w:p w:rsidR="00690C67" w:rsidRDefault="004C6E9E">
            <w:pPr>
              <w:spacing w:line="360" w:lineRule="exact"/>
              <w:textAlignment w:val="center"/>
              <w:rPr>
                <w:rFonts w:ascii="ＭＳ ゴシック" w:eastAsia="ＭＳ ゴシック" w:hAnsi="Times"/>
                <w:color w:val="0000FF"/>
                <w:sz w:val="18"/>
              </w:rPr>
            </w:pPr>
            <w:r>
              <w:rPr>
                <w:rFonts w:ascii="ＭＳ ゴシック" w:eastAsia="ＭＳ ゴシック" w:hAnsi="Times" w:hint="eastAsia"/>
                <w:color w:val="0000FF"/>
                <w:sz w:val="18"/>
              </w:rPr>
              <w:t>助教授</w:t>
            </w:r>
          </w:p>
        </w:tc>
      </w:tr>
      <w:tr w:rsidR="00690C67">
        <w:trPr>
          <w:cantSplit/>
          <w:trHeight w:val="176"/>
        </w:trPr>
        <w:tc>
          <w:tcPr>
            <w:tcW w:w="1134" w:type="dxa"/>
            <w:vMerge/>
            <w:vAlign w:val="center"/>
          </w:tcPr>
          <w:p w:rsidR="00690C67" w:rsidRDefault="00690C67">
            <w:pPr>
              <w:spacing w:line="360" w:lineRule="exact"/>
              <w:rPr>
                <w:rFonts w:ascii="ＭＳ ゴシック" w:eastAsia="ＭＳ ゴシック" w:hAnsi="Times"/>
                <w:sz w:val="18"/>
              </w:rPr>
            </w:pPr>
          </w:p>
        </w:tc>
        <w:tc>
          <w:tcPr>
            <w:tcW w:w="1985" w:type="dxa"/>
            <w:gridSpan w:val="2"/>
            <w:tcBorders>
              <w:bottom w:val="single" w:sz="4" w:space="0" w:color="auto"/>
            </w:tcBorders>
            <w:vAlign w:val="center"/>
          </w:tcPr>
          <w:p w:rsidR="00690C67" w:rsidRDefault="004C6E9E">
            <w:pPr>
              <w:spacing w:line="360" w:lineRule="exact"/>
              <w:ind w:left="525" w:hanging="525"/>
              <w:textAlignment w:val="center"/>
              <w:rPr>
                <w:rFonts w:ascii="ＭＳ ゴシック" w:eastAsia="ＭＳ ゴシック" w:hAnsi="Times"/>
                <w:sz w:val="18"/>
              </w:rPr>
            </w:pPr>
            <w:r>
              <w:rPr>
                <w:rFonts w:ascii="ＭＳ ゴシック" w:eastAsia="ＭＳ ゴシック" w:hAnsi="Times" w:hint="eastAsia"/>
                <w:sz w:val="18"/>
              </w:rPr>
              <w:t>氏名</w:t>
            </w:r>
          </w:p>
        </w:tc>
        <w:tc>
          <w:tcPr>
            <w:tcW w:w="6522" w:type="dxa"/>
            <w:gridSpan w:val="3"/>
            <w:tcBorders>
              <w:bottom w:val="single" w:sz="4" w:space="0" w:color="auto"/>
            </w:tcBorders>
            <w:vAlign w:val="center"/>
          </w:tcPr>
          <w:p w:rsidR="00690C67" w:rsidRDefault="004C6E9E">
            <w:pPr>
              <w:spacing w:line="360" w:lineRule="exact"/>
              <w:textAlignment w:val="center"/>
              <w:rPr>
                <w:rFonts w:ascii="ＭＳ ゴシック" w:eastAsia="ＭＳ ゴシック" w:hAnsi="Times"/>
                <w:color w:val="0000FF"/>
                <w:sz w:val="18"/>
              </w:rPr>
            </w:pPr>
            <w:r>
              <w:rPr>
                <w:rFonts w:hint="eastAsia"/>
                <w:color w:val="0000FF"/>
                <w:sz w:val="20"/>
              </w:rPr>
              <w:t>三重　太郎</w:t>
            </w:r>
          </w:p>
        </w:tc>
      </w:tr>
      <w:tr w:rsidR="00690C67">
        <w:trPr>
          <w:cantSplit/>
          <w:trHeight w:val="154"/>
        </w:trPr>
        <w:tc>
          <w:tcPr>
            <w:tcW w:w="1134" w:type="dxa"/>
            <w:vMerge/>
            <w:vAlign w:val="center"/>
          </w:tcPr>
          <w:p w:rsidR="00690C67" w:rsidRDefault="00690C67">
            <w:pPr>
              <w:spacing w:line="360" w:lineRule="exact"/>
              <w:rPr>
                <w:rFonts w:ascii="ＭＳ ゴシック" w:eastAsia="ＭＳ ゴシック" w:hAnsi="Times"/>
                <w:sz w:val="18"/>
              </w:rPr>
            </w:pPr>
          </w:p>
        </w:tc>
        <w:tc>
          <w:tcPr>
            <w:tcW w:w="851" w:type="dxa"/>
            <w:vMerge w:val="restart"/>
            <w:vAlign w:val="center"/>
          </w:tcPr>
          <w:p w:rsidR="00690C67" w:rsidRDefault="004C6E9E">
            <w:pPr>
              <w:spacing w:line="360" w:lineRule="exact"/>
              <w:ind w:left="525" w:hanging="525"/>
              <w:textAlignment w:val="center"/>
              <w:rPr>
                <w:rFonts w:ascii="ＭＳ ゴシック" w:eastAsia="ＭＳ ゴシック" w:hAnsi="Times"/>
                <w:sz w:val="18"/>
              </w:rPr>
            </w:pPr>
            <w:r>
              <w:rPr>
                <w:rFonts w:ascii="ＭＳ ゴシック" w:eastAsia="ＭＳ ゴシック" w:hAnsi="Times" w:hint="eastAsia"/>
                <w:sz w:val="18"/>
              </w:rPr>
              <w:t>連絡先</w:t>
            </w:r>
          </w:p>
        </w:tc>
        <w:tc>
          <w:tcPr>
            <w:tcW w:w="1134" w:type="dxa"/>
            <w:tcBorders>
              <w:bottom w:val="single" w:sz="4" w:space="0" w:color="auto"/>
            </w:tcBorders>
            <w:vAlign w:val="center"/>
          </w:tcPr>
          <w:p w:rsidR="00690C67" w:rsidRDefault="004C6E9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電話</w:t>
            </w:r>
          </w:p>
        </w:tc>
        <w:tc>
          <w:tcPr>
            <w:tcW w:w="6522" w:type="dxa"/>
            <w:gridSpan w:val="3"/>
            <w:tcBorders>
              <w:bottom w:val="single" w:sz="4" w:space="0" w:color="auto"/>
            </w:tcBorders>
            <w:vAlign w:val="center"/>
          </w:tcPr>
          <w:p w:rsidR="00690C67" w:rsidRDefault="004C6E9E">
            <w:pPr>
              <w:spacing w:line="360" w:lineRule="exact"/>
              <w:textAlignment w:val="center"/>
              <w:rPr>
                <w:rFonts w:ascii="ＭＳ ゴシック" w:eastAsia="ＭＳ ゴシック" w:hAnsi="Times"/>
                <w:color w:val="0000FF"/>
                <w:sz w:val="18"/>
              </w:rPr>
            </w:pPr>
            <w:r>
              <w:rPr>
                <w:rFonts w:hint="eastAsia"/>
                <w:color w:val="0000FF"/>
                <w:sz w:val="20"/>
              </w:rPr>
              <w:t>059-231-XXXX</w:t>
            </w:r>
          </w:p>
        </w:tc>
      </w:tr>
      <w:tr w:rsidR="00690C67">
        <w:trPr>
          <w:cantSplit/>
          <w:trHeight w:val="99"/>
        </w:trPr>
        <w:tc>
          <w:tcPr>
            <w:tcW w:w="1134" w:type="dxa"/>
            <w:vMerge/>
            <w:vAlign w:val="center"/>
          </w:tcPr>
          <w:p w:rsidR="00690C67" w:rsidRDefault="00690C67">
            <w:pPr>
              <w:spacing w:line="360" w:lineRule="exact"/>
              <w:rPr>
                <w:rFonts w:ascii="ＭＳ ゴシック" w:eastAsia="ＭＳ ゴシック" w:hAnsi="Times"/>
                <w:sz w:val="18"/>
              </w:rPr>
            </w:pPr>
          </w:p>
        </w:tc>
        <w:tc>
          <w:tcPr>
            <w:tcW w:w="851" w:type="dxa"/>
            <w:vMerge/>
            <w:vAlign w:val="center"/>
          </w:tcPr>
          <w:p w:rsidR="00690C67" w:rsidRDefault="00690C67">
            <w:pPr>
              <w:spacing w:line="360" w:lineRule="exact"/>
              <w:ind w:left="525" w:hanging="525"/>
              <w:textAlignment w:val="center"/>
              <w:rPr>
                <w:rFonts w:ascii="ＭＳ ゴシック" w:eastAsia="ＭＳ ゴシック" w:hAnsi="Times"/>
                <w:sz w:val="18"/>
              </w:rPr>
            </w:pPr>
          </w:p>
        </w:tc>
        <w:tc>
          <w:tcPr>
            <w:tcW w:w="1134" w:type="dxa"/>
            <w:tcBorders>
              <w:bottom w:val="single" w:sz="4" w:space="0" w:color="auto"/>
            </w:tcBorders>
            <w:vAlign w:val="center"/>
          </w:tcPr>
          <w:p w:rsidR="00690C67" w:rsidRDefault="004C6E9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ファックス</w:t>
            </w:r>
          </w:p>
        </w:tc>
        <w:tc>
          <w:tcPr>
            <w:tcW w:w="6522" w:type="dxa"/>
            <w:gridSpan w:val="3"/>
            <w:tcBorders>
              <w:bottom w:val="single" w:sz="4" w:space="0" w:color="auto"/>
            </w:tcBorders>
            <w:vAlign w:val="center"/>
          </w:tcPr>
          <w:p w:rsidR="00690C67" w:rsidRDefault="004C6E9E">
            <w:pPr>
              <w:spacing w:line="360" w:lineRule="exact"/>
              <w:textAlignment w:val="center"/>
              <w:rPr>
                <w:rFonts w:ascii="ＭＳ ゴシック" w:eastAsia="ＭＳ ゴシック" w:hAnsi="Times"/>
                <w:color w:val="0000FF"/>
                <w:sz w:val="18"/>
              </w:rPr>
            </w:pPr>
            <w:r>
              <w:rPr>
                <w:rFonts w:hint="eastAsia"/>
                <w:color w:val="0000FF"/>
                <w:sz w:val="20"/>
              </w:rPr>
              <w:t xml:space="preserve">059-231-XXXX </w:t>
            </w:r>
          </w:p>
        </w:tc>
      </w:tr>
      <w:tr w:rsidR="00690C67">
        <w:trPr>
          <w:cantSplit/>
          <w:trHeight w:val="253"/>
        </w:trPr>
        <w:tc>
          <w:tcPr>
            <w:tcW w:w="1134" w:type="dxa"/>
            <w:vMerge/>
            <w:tcBorders>
              <w:bottom w:val="single" w:sz="4" w:space="0" w:color="auto"/>
            </w:tcBorders>
            <w:vAlign w:val="center"/>
          </w:tcPr>
          <w:p w:rsidR="00690C67" w:rsidRDefault="00690C67">
            <w:pPr>
              <w:spacing w:line="360" w:lineRule="exact"/>
              <w:rPr>
                <w:rFonts w:ascii="ＭＳ ゴシック" w:eastAsia="ＭＳ ゴシック" w:hAnsi="Times"/>
                <w:sz w:val="18"/>
              </w:rPr>
            </w:pPr>
          </w:p>
        </w:tc>
        <w:tc>
          <w:tcPr>
            <w:tcW w:w="851" w:type="dxa"/>
            <w:vMerge/>
            <w:tcBorders>
              <w:bottom w:val="single" w:sz="4" w:space="0" w:color="auto"/>
            </w:tcBorders>
            <w:vAlign w:val="center"/>
          </w:tcPr>
          <w:p w:rsidR="00690C67" w:rsidRDefault="00690C67">
            <w:pPr>
              <w:spacing w:line="360" w:lineRule="exact"/>
              <w:ind w:left="525" w:hanging="525"/>
              <w:textAlignment w:val="center"/>
              <w:rPr>
                <w:rFonts w:ascii="ＭＳ ゴシック" w:eastAsia="ＭＳ ゴシック" w:hAnsi="Times"/>
                <w:sz w:val="18"/>
              </w:rPr>
            </w:pPr>
          </w:p>
        </w:tc>
        <w:tc>
          <w:tcPr>
            <w:tcW w:w="1134" w:type="dxa"/>
            <w:tcBorders>
              <w:bottom w:val="single" w:sz="4" w:space="0" w:color="auto"/>
            </w:tcBorders>
            <w:vAlign w:val="center"/>
          </w:tcPr>
          <w:p w:rsidR="00690C67" w:rsidRDefault="004C6E9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E-mail</w:t>
            </w:r>
          </w:p>
        </w:tc>
        <w:tc>
          <w:tcPr>
            <w:tcW w:w="6522" w:type="dxa"/>
            <w:gridSpan w:val="3"/>
            <w:tcBorders>
              <w:bottom w:val="single" w:sz="4" w:space="0" w:color="auto"/>
            </w:tcBorders>
            <w:vAlign w:val="center"/>
          </w:tcPr>
          <w:p w:rsidR="00690C67" w:rsidRDefault="004C6E9E">
            <w:pPr>
              <w:spacing w:line="360" w:lineRule="exact"/>
              <w:textAlignment w:val="center"/>
              <w:rPr>
                <w:rFonts w:ascii="ＭＳ ゴシック" w:eastAsia="ＭＳ ゴシック" w:hAnsi="Times"/>
                <w:color w:val="0000FF"/>
                <w:sz w:val="18"/>
              </w:rPr>
            </w:pPr>
            <w:r>
              <w:rPr>
                <w:rFonts w:ascii="ＭＳ ゴシック" w:eastAsia="ＭＳ ゴシック" w:hAnsi="Times" w:hint="eastAsia"/>
                <w:color w:val="0000FF"/>
                <w:sz w:val="18"/>
              </w:rPr>
              <w:t>XXX＠doc.medic.mie-u.ac.jp</w:t>
            </w:r>
          </w:p>
        </w:tc>
      </w:tr>
      <w:tr w:rsidR="00690C67">
        <w:trPr>
          <w:cantSplit/>
          <w:trHeight w:val="573"/>
        </w:trPr>
        <w:tc>
          <w:tcPr>
            <w:tcW w:w="1134" w:type="dxa"/>
            <w:vMerge w:val="restart"/>
            <w:vAlign w:val="center"/>
          </w:tcPr>
          <w:p w:rsidR="00690C67" w:rsidRDefault="004C6E9E">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Times"/>
              </w:rPr>
            </w:pPr>
            <w:r>
              <w:rPr>
                <w:rFonts w:ascii="ＭＳ ゴシック" w:eastAsia="ＭＳ ゴシック" w:hAnsi="Times" w:hint="eastAsia"/>
              </w:rPr>
              <w:t>実験場所</w:t>
            </w:r>
          </w:p>
        </w:tc>
        <w:tc>
          <w:tcPr>
            <w:tcW w:w="1985" w:type="dxa"/>
            <w:gridSpan w:val="2"/>
            <w:vAlign w:val="center"/>
          </w:tcPr>
          <w:p w:rsidR="00690C67" w:rsidRDefault="004C6E9E">
            <w:pPr>
              <w:spacing w:line="360" w:lineRule="exact"/>
              <w:textAlignment w:val="center"/>
              <w:rPr>
                <w:rFonts w:ascii="ＭＳ ゴシック" w:eastAsia="ＭＳ ゴシック" w:hAnsi="Times"/>
                <w:spacing w:val="20"/>
                <w:sz w:val="18"/>
              </w:rPr>
            </w:pPr>
            <w:r>
              <w:rPr>
                <w:rFonts w:ascii="ＭＳ ゴシック" w:eastAsia="ＭＳ ゴシック" w:hAnsi="Times" w:hint="eastAsia"/>
                <w:sz w:val="18"/>
              </w:rPr>
              <w:t>所在地</w:t>
            </w:r>
          </w:p>
        </w:tc>
        <w:tc>
          <w:tcPr>
            <w:tcW w:w="6522" w:type="dxa"/>
            <w:gridSpan w:val="3"/>
            <w:vAlign w:val="center"/>
          </w:tcPr>
          <w:p w:rsidR="00690C67" w:rsidRDefault="004C6E9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w:t>
            </w:r>
            <w:r>
              <w:rPr>
                <w:rFonts w:hint="eastAsia"/>
                <w:color w:val="0000FF"/>
                <w:sz w:val="20"/>
              </w:rPr>
              <w:t>51408507</w:t>
            </w:r>
            <w:r>
              <w:rPr>
                <w:rFonts w:ascii="ＭＳ ゴシック" w:eastAsia="ＭＳ ゴシック" w:hAnsi="Times" w:hint="eastAsia"/>
                <w:sz w:val="18"/>
              </w:rPr>
              <w:t xml:space="preserve">)　</w:t>
            </w:r>
            <w:r>
              <w:rPr>
                <w:rFonts w:ascii="ＭＳ ゴシック" w:eastAsia="ＭＳ ゴシック" w:hAnsi="Times" w:hint="eastAsia"/>
                <w:color w:val="0000FF"/>
                <w:sz w:val="18"/>
              </w:rPr>
              <w:t>同上</w:t>
            </w:r>
          </w:p>
        </w:tc>
      </w:tr>
      <w:tr w:rsidR="00690C67">
        <w:trPr>
          <w:cantSplit/>
          <w:trHeight w:val="186"/>
        </w:trPr>
        <w:tc>
          <w:tcPr>
            <w:tcW w:w="1134" w:type="dxa"/>
            <w:vMerge/>
            <w:vAlign w:val="center"/>
          </w:tcPr>
          <w:p w:rsidR="00690C67" w:rsidRDefault="00690C67">
            <w:pPr>
              <w:spacing w:line="360" w:lineRule="exact"/>
              <w:rPr>
                <w:rFonts w:ascii="ＭＳ ゴシック" w:eastAsia="ＭＳ ゴシック" w:hAnsi="Times"/>
                <w:sz w:val="18"/>
              </w:rPr>
            </w:pPr>
          </w:p>
        </w:tc>
        <w:tc>
          <w:tcPr>
            <w:tcW w:w="1985" w:type="dxa"/>
            <w:gridSpan w:val="2"/>
            <w:vAlign w:val="center"/>
          </w:tcPr>
          <w:p w:rsidR="00690C67" w:rsidRDefault="004C6E9E">
            <w:pPr>
              <w:spacing w:line="360" w:lineRule="exact"/>
              <w:textAlignment w:val="center"/>
              <w:rPr>
                <w:rFonts w:ascii="ＭＳ ゴシック" w:eastAsia="ＭＳ ゴシック" w:hAnsi="Times"/>
                <w:sz w:val="18"/>
              </w:rPr>
            </w:pPr>
            <w:r>
              <w:rPr>
                <w:rFonts w:ascii="ＭＳ ゴシック" w:eastAsia="ＭＳ ゴシック" w:hAnsi="Times" w:hint="eastAsia"/>
                <w:sz w:val="18"/>
              </w:rPr>
              <w:t>名称　（部局・棟名等）</w:t>
            </w:r>
          </w:p>
        </w:tc>
        <w:tc>
          <w:tcPr>
            <w:tcW w:w="6522" w:type="dxa"/>
            <w:gridSpan w:val="3"/>
            <w:vAlign w:val="center"/>
          </w:tcPr>
          <w:p w:rsidR="00690C67" w:rsidRDefault="004C6E9E">
            <w:pPr>
              <w:spacing w:line="360" w:lineRule="exact"/>
              <w:textAlignment w:val="center"/>
              <w:rPr>
                <w:rFonts w:ascii="ＭＳ ゴシック" w:eastAsia="ＭＳ ゴシック" w:hAnsi="Times"/>
                <w:color w:val="0000FF"/>
                <w:sz w:val="18"/>
              </w:rPr>
            </w:pPr>
            <w:r>
              <w:rPr>
                <w:rFonts w:ascii="ＭＳ ゴシック" w:eastAsia="ＭＳ ゴシック" w:hAnsi="Times" w:hint="eastAsia"/>
                <w:color w:val="0000FF"/>
                <w:sz w:val="18"/>
              </w:rPr>
              <w:t>同上</w:t>
            </w:r>
          </w:p>
        </w:tc>
      </w:tr>
      <w:tr w:rsidR="00690C67">
        <w:trPr>
          <w:cantSplit/>
          <w:trHeight w:val="212"/>
        </w:trPr>
        <w:tc>
          <w:tcPr>
            <w:tcW w:w="1134" w:type="dxa"/>
            <w:vMerge w:val="restart"/>
            <w:vAlign w:val="center"/>
          </w:tcPr>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実験従事者（学生・院生含む）</w:t>
            </w:r>
            <w:r>
              <w:rPr>
                <w:rFonts w:ascii="ＭＳ ゴシック" w:eastAsia="ＭＳ ゴシック" w:hAnsi="Times" w:hint="eastAsia"/>
                <w:sz w:val="18"/>
                <w:vertAlign w:val="superscript"/>
              </w:rPr>
              <w:t>注05</w:t>
            </w:r>
          </w:p>
        </w:tc>
        <w:tc>
          <w:tcPr>
            <w:tcW w:w="1985" w:type="dxa"/>
            <w:gridSpan w:val="2"/>
            <w:vAlign w:val="center"/>
          </w:tcPr>
          <w:p w:rsidR="00690C67" w:rsidRDefault="004C6E9E">
            <w:pPr>
              <w:spacing w:line="360" w:lineRule="exact"/>
              <w:jc w:val="center"/>
              <w:textAlignment w:val="center"/>
              <w:rPr>
                <w:rFonts w:ascii="ＭＳ ゴシック" w:eastAsia="ＭＳ ゴシック" w:hAnsi="Times"/>
                <w:sz w:val="18"/>
              </w:rPr>
            </w:pPr>
            <w:r>
              <w:rPr>
                <w:rFonts w:ascii="ＭＳ ゴシック" w:eastAsia="ＭＳ ゴシック" w:hAnsi="Times" w:hint="eastAsia"/>
                <w:sz w:val="18"/>
              </w:rPr>
              <w:t>氏名</w:t>
            </w:r>
          </w:p>
        </w:tc>
        <w:tc>
          <w:tcPr>
            <w:tcW w:w="2126" w:type="dxa"/>
            <w:vAlign w:val="center"/>
          </w:tcPr>
          <w:p w:rsidR="00690C67" w:rsidRDefault="004C6E9E">
            <w:pPr>
              <w:spacing w:line="360" w:lineRule="exact"/>
              <w:jc w:val="center"/>
              <w:textAlignment w:val="center"/>
              <w:rPr>
                <w:rFonts w:ascii="ＭＳ ゴシック" w:eastAsia="ＭＳ ゴシック" w:hAnsi="Times"/>
                <w:sz w:val="18"/>
              </w:rPr>
            </w:pPr>
            <w:r>
              <w:rPr>
                <w:rFonts w:ascii="ＭＳ ゴシック" w:eastAsia="ＭＳ ゴシック" w:hAnsi="Times" w:hint="eastAsia"/>
                <w:sz w:val="18"/>
              </w:rPr>
              <w:t>所属機関</w:t>
            </w:r>
          </w:p>
        </w:tc>
        <w:tc>
          <w:tcPr>
            <w:tcW w:w="2126" w:type="dxa"/>
            <w:vAlign w:val="center"/>
          </w:tcPr>
          <w:p w:rsidR="00690C67" w:rsidRDefault="004C6E9E">
            <w:pPr>
              <w:spacing w:line="360" w:lineRule="exact"/>
              <w:jc w:val="center"/>
              <w:textAlignment w:val="center"/>
              <w:rPr>
                <w:rFonts w:ascii="ＭＳ ゴシック" w:eastAsia="ＭＳ ゴシック" w:hAnsi="Times"/>
                <w:sz w:val="18"/>
              </w:rPr>
            </w:pPr>
            <w:r>
              <w:rPr>
                <w:rFonts w:ascii="ＭＳ ゴシック" w:eastAsia="ＭＳ ゴシック" w:hAnsi="Times" w:hint="eastAsia"/>
                <w:sz w:val="18"/>
              </w:rPr>
              <w:t>所属部局</w:t>
            </w:r>
          </w:p>
        </w:tc>
        <w:tc>
          <w:tcPr>
            <w:tcW w:w="2270" w:type="dxa"/>
            <w:vAlign w:val="center"/>
          </w:tcPr>
          <w:p w:rsidR="00690C67" w:rsidRDefault="004C6E9E">
            <w:pPr>
              <w:spacing w:line="360" w:lineRule="exact"/>
              <w:jc w:val="center"/>
              <w:textAlignment w:val="center"/>
              <w:rPr>
                <w:rFonts w:ascii="ＭＳ ゴシック" w:eastAsia="ＭＳ ゴシック" w:hAnsi="Times"/>
                <w:sz w:val="18"/>
              </w:rPr>
            </w:pPr>
            <w:r>
              <w:rPr>
                <w:rFonts w:ascii="ＭＳ ゴシック" w:eastAsia="ＭＳ ゴシック" w:hAnsi="Times" w:hint="eastAsia"/>
                <w:sz w:val="18"/>
              </w:rPr>
              <w:t>職名（学年）</w:t>
            </w:r>
          </w:p>
        </w:tc>
      </w:tr>
      <w:tr w:rsidR="00690C67">
        <w:trPr>
          <w:cantSplit/>
          <w:trHeight w:val="209"/>
        </w:trPr>
        <w:tc>
          <w:tcPr>
            <w:tcW w:w="1134" w:type="dxa"/>
            <w:vMerge/>
          </w:tcPr>
          <w:p w:rsidR="00690C67" w:rsidRDefault="00690C67">
            <w:pPr>
              <w:spacing w:line="360" w:lineRule="exact"/>
              <w:rPr>
                <w:rFonts w:ascii="ＭＳ ゴシック" w:eastAsia="ＭＳ ゴシック" w:hAnsi="Times"/>
                <w:sz w:val="18"/>
              </w:rPr>
            </w:pPr>
          </w:p>
        </w:tc>
        <w:tc>
          <w:tcPr>
            <w:tcW w:w="1985" w:type="dxa"/>
            <w:gridSpan w:val="2"/>
            <w:tcBorders>
              <w:bottom w:val="dotted" w:sz="4" w:space="0" w:color="auto"/>
            </w:tcBorders>
          </w:tcPr>
          <w:p w:rsidR="00690C67" w:rsidRDefault="004C6E9E">
            <w:pPr>
              <w:spacing w:line="360" w:lineRule="exact"/>
              <w:jc w:val="left"/>
              <w:rPr>
                <w:rFonts w:ascii="ＭＳ ゴシック" w:eastAsia="ＭＳ ゴシック" w:hAnsi="Times"/>
                <w:color w:val="0000FF"/>
                <w:sz w:val="18"/>
              </w:rPr>
            </w:pPr>
            <w:r>
              <w:rPr>
                <w:rFonts w:hint="eastAsia"/>
                <w:color w:val="0000FF"/>
                <w:sz w:val="20"/>
                <w:lang w:eastAsia="zh-TW"/>
              </w:rPr>
              <w:t>津市　二郎</w:t>
            </w:r>
          </w:p>
        </w:tc>
        <w:tc>
          <w:tcPr>
            <w:tcW w:w="2126" w:type="dxa"/>
            <w:tcBorders>
              <w:bottom w:val="dotted" w:sz="4" w:space="0" w:color="auto"/>
            </w:tcBorders>
          </w:tcPr>
          <w:p w:rsidR="00690C67" w:rsidRDefault="004C6E9E">
            <w:pPr>
              <w:spacing w:line="360" w:lineRule="exact"/>
              <w:jc w:val="left"/>
              <w:rPr>
                <w:rFonts w:ascii="ＭＳ ゴシック" w:eastAsia="ＭＳ ゴシック" w:hAnsi="Times"/>
                <w:color w:val="0000FF"/>
                <w:sz w:val="18"/>
              </w:rPr>
            </w:pPr>
            <w:r>
              <w:rPr>
                <w:rFonts w:ascii="ＭＳ ゴシック" w:eastAsia="ＭＳ ゴシック" w:hAnsi="Times" w:hint="eastAsia"/>
                <w:color w:val="0000FF"/>
                <w:sz w:val="18"/>
              </w:rPr>
              <w:t>三重大学</w:t>
            </w:r>
          </w:p>
        </w:tc>
        <w:tc>
          <w:tcPr>
            <w:tcW w:w="2126" w:type="dxa"/>
            <w:tcBorders>
              <w:bottom w:val="dotted" w:sz="4" w:space="0" w:color="auto"/>
            </w:tcBorders>
          </w:tcPr>
          <w:p w:rsidR="00690C67" w:rsidRDefault="004C6E9E">
            <w:pPr>
              <w:spacing w:line="360" w:lineRule="exact"/>
              <w:jc w:val="left"/>
              <w:rPr>
                <w:rFonts w:ascii="ＭＳ ゴシック" w:eastAsia="ＭＳ ゴシック" w:hAnsi="Times"/>
                <w:color w:val="0000FF"/>
                <w:sz w:val="16"/>
              </w:rPr>
            </w:pPr>
            <w:r>
              <w:rPr>
                <w:rFonts w:ascii="ＭＳ ゴシック" w:eastAsia="ＭＳ ゴシック" w:hAnsi="Times" w:hint="eastAsia"/>
                <w:color w:val="0000FF"/>
                <w:sz w:val="18"/>
              </w:rPr>
              <w:t>XXX学部</w:t>
            </w:r>
          </w:p>
        </w:tc>
        <w:tc>
          <w:tcPr>
            <w:tcW w:w="2270" w:type="dxa"/>
            <w:tcBorders>
              <w:bottom w:val="dotted" w:sz="4" w:space="0" w:color="auto"/>
            </w:tcBorders>
          </w:tcPr>
          <w:p w:rsidR="00690C67" w:rsidRDefault="004C6E9E">
            <w:pPr>
              <w:spacing w:line="360" w:lineRule="exact"/>
              <w:jc w:val="left"/>
              <w:rPr>
                <w:rFonts w:ascii="ＭＳ ゴシック" w:eastAsia="ＭＳ ゴシック" w:hAnsi="Times"/>
                <w:color w:val="0000FF"/>
                <w:sz w:val="18"/>
              </w:rPr>
            </w:pPr>
            <w:r>
              <w:rPr>
                <w:rFonts w:ascii="ＭＳ ゴシック" w:eastAsia="ＭＳ ゴシック" w:hAnsi="Times" w:hint="eastAsia"/>
                <w:color w:val="0000FF"/>
                <w:sz w:val="18"/>
              </w:rPr>
              <w:t>助手</w:t>
            </w:r>
          </w:p>
        </w:tc>
      </w:tr>
      <w:tr w:rsidR="00690C67">
        <w:trPr>
          <w:cantSplit/>
          <w:trHeight w:val="198"/>
        </w:trPr>
        <w:tc>
          <w:tcPr>
            <w:tcW w:w="1134" w:type="dxa"/>
            <w:vMerge/>
          </w:tcPr>
          <w:p w:rsidR="00690C67" w:rsidRDefault="00690C67">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90C67" w:rsidRDefault="004C6E9E">
            <w:pPr>
              <w:spacing w:line="360" w:lineRule="exact"/>
              <w:jc w:val="left"/>
              <w:rPr>
                <w:rFonts w:ascii="ＭＳ ゴシック" w:eastAsia="ＭＳ ゴシック" w:hAnsi="Times"/>
                <w:color w:val="0000FF"/>
                <w:sz w:val="18"/>
              </w:rPr>
            </w:pPr>
            <w:r>
              <w:rPr>
                <w:rFonts w:hint="eastAsia"/>
                <w:color w:val="0000FF"/>
                <w:sz w:val="20"/>
                <w:lang w:eastAsia="zh-TW"/>
              </w:rPr>
              <w:t>伊勢　三郎</w:t>
            </w:r>
          </w:p>
        </w:tc>
        <w:tc>
          <w:tcPr>
            <w:tcW w:w="2126" w:type="dxa"/>
            <w:tcBorders>
              <w:top w:val="dotted" w:sz="4" w:space="0" w:color="auto"/>
              <w:bottom w:val="dotted" w:sz="4" w:space="0" w:color="auto"/>
            </w:tcBorders>
          </w:tcPr>
          <w:p w:rsidR="00690C67" w:rsidRDefault="004C6E9E">
            <w:pPr>
              <w:spacing w:line="360" w:lineRule="exact"/>
              <w:jc w:val="left"/>
              <w:rPr>
                <w:rFonts w:ascii="ＭＳ ゴシック" w:eastAsia="ＭＳ ゴシック" w:hAnsi="Times"/>
                <w:color w:val="0000FF"/>
                <w:sz w:val="18"/>
              </w:rPr>
            </w:pPr>
            <w:r>
              <w:rPr>
                <w:rFonts w:ascii="ＭＳ ゴシック" w:eastAsia="ＭＳ ゴシック" w:hAnsi="Times" w:hint="eastAsia"/>
                <w:color w:val="0000FF"/>
                <w:sz w:val="18"/>
              </w:rPr>
              <w:t>三重大学</w:t>
            </w:r>
          </w:p>
        </w:tc>
        <w:tc>
          <w:tcPr>
            <w:tcW w:w="2126" w:type="dxa"/>
            <w:tcBorders>
              <w:top w:val="dotted" w:sz="4" w:space="0" w:color="auto"/>
              <w:bottom w:val="dotted" w:sz="4" w:space="0" w:color="auto"/>
            </w:tcBorders>
          </w:tcPr>
          <w:p w:rsidR="00690C67" w:rsidRDefault="004C6E9E">
            <w:pPr>
              <w:spacing w:line="360" w:lineRule="exact"/>
              <w:jc w:val="left"/>
              <w:rPr>
                <w:rFonts w:ascii="ＭＳ ゴシック" w:eastAsia="ＭＳ ゴシック" w:hAnsi="Times"/>
                <w:color w:val="0000FF"/>
                <w:sz w:val="18"/>
              </w:rPr>
            </w:pPr>
            <w:r>
              <w:rPr>
                <w:rFonts w:ascii="ＭＳ ゴシック" w:eastAsia="ＭＳ ゴシック" w:hAnsi="Times" w:hint="eastAsia"/>
                <w:color w:val="0000FF"/>
                <w:sz w:val="18"/>
              </w:rPr>
              <w:t>XXX学部</w:t>
            </w:r>
          </w:p>
        </w:tc>
        <w:tc>
          <w:tcPr>
            <w:tcW w:w="2270" w:type="dxa"/>
            <w:tcBorders>
              <w:top w:val="dotted" w:sz="4" w:space="0" w:color="auto"/>
              <w:bottom w:val="dotted" w:sz="4" w:space="0" w:color="auto"/>
            </w:tcBorders>
          </w:tcPr>
          <w:p w:rsidR="00690C67" w:rsidRDefault="004C6E9E">
            <w:pPr>
              <w:spacing w:line="360" w:lineRule="exact"/>
              <w:jc w:val="left"/>
              <w:rPr>
                <w:rFonts w:ascii="ＭＳ ゴシック" w:eastAsia="ＭＳ ゴシック" w:hAnsi="Times"/>
                <w:color w:val="0000FF"/>
                <w:sz w:val="18"/>
              </w:rPr>
            </w:pPr>
            <w:r>
              <w:rPr>
                <w:rFonts w:ascii="ＭＳ ゴシック" w:eastAsia="ＭＳ ゴシック" w:hAnsi="Times" w:hint="eastAsia"/>
                <w:color w:val="0000FF"/>
                <w:sz w:val="18"/>
              </w:rPr>
              <w:t>3年</w:t>
            </w:r>
          </w:p>
        </w:tc>
      </w:tr>
      <w:tr w:rsidR="00690C67">
        <w:trPr>
          <w:cantSplit/>
          <w:trHeight w:val="264"/>
        </w:trPr>
        <w:tc>
          <w:tcPr>
            <w:tcW w:w="1134" w:type="dxa"/>
            <w:vMerge/>
          </w:tcPr>
          <w:p w:rsidR="00690C67" w:rsidRDefault="00690C67">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rPr>
            </w:pPr>
          </w:p>
        </w:tc>
        <w:tc>
          <w:tcPr>
            <w:tcW w:w="2270"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r>
      <w:tr w:rsidR="00690C67">
        <w:trPr>
          <w:cantSplit/>
          <w:trHeight w:val="209"/>
        </w:trPr>
        <w:tc>
          <w:tcPr>
            <w:tcW w:w="1134" w:type="dxa"/>
            <w:vMerge/>
          </w:tcPr>
          <w:p w:rsidR="00690C67" w:rsidRDefault="00690C67">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r>
      <w:tr w:rsidR="00690C67">
        <w:trPr>
          <w:cantSplit/>
          <w:trHeight w:val="209"/>
        </w:trPr>
        <w:tc>
          <w:tcPr>
            <w:tcW w:w="1134" w:type="dxa"/>
            <w:vMerge/>
          </w:tcPr>
          <w:p w:rsidR="00690C67" w:rsidRDefault="00690C67">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r>
      <w:tr w:rsidR="00690C67">
        <w:trPr>
          <w:cantSplit/>
          <w:trHeight w:val="253"/>
        </w:trPr>
        <w:tc>
          <w:tcPr>
            <w:tcW w:w="1134" w:type="dxa"/>
            <w:vMerge/>
          </w:tcPr>
          <w:p w:rsidR="00690C67" w:rsidRDefault="00690C67">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r>
      <w:tr w:rsidR="00690C67">
        <w:trPr>
          <w:cantSplit/>
          <w:trHeight w:val="242"/>
        </w:trPr>
        <w:tc>
          <w:tcPr>
            <w:tcW w:w="1134" w:type="dxa"/>
            <w:vMerge/>
          </w:tcPr>
          <w:p w:rsidR="00690C67" w:rsidRDefault="00690C67">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r>
      <w:tr w:rsidR="00690C67">
        <w:trPr>
          <w:cantSplit/>
          <w:trHeight w:val="55"/>
        </w:trPr>
        <w:tc>
          <w:tcPr>
            <w:tcW w:w="1134" w:type="dxa"/>
            <w:vMerge/>
          </w:tcPr>
          <w:p w:rsidR="00690C67" w:rsidRDefault="00690C67">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r>
      <w:tr w:rsidR="00690C67">
        <w:trPr>
          <w:cantSplit/>
          <w:trHeight w:val="176"/>
        </w:trPr>
        <w:tc>
          <w:tcPr>
            <w:tcW w:w="1134" w:type="dxa"/>
            <w:vMerge/>
          </w:tcPr>
          <w:p w:rsidR="00690C67" w:rsidRDefault="00690C67">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r>
      <w:tr w:rsidR="00690C67">
        <w:trPr>
          <w:cantSplit/>
          <w:trHeight w:val="264"/>
        </w:trPr>
        <w:tc>
          <w:tcPr>
            <w:tcW w:w="1134" w:type="dxa"/>
            <w:vMerge/>
          </w:tcPr>
          <w:p w:rsidR="00690C67" w:rsidRDefault="00690C67">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r>
      <w:tr w:rsidR="00690C67">
        <w:trPr>
          <w:cantSplit/>
          <w:trHeight w:val="128"/>
        </w:trPr>
        <w:tc>
          <w:tcPr>
            <w:tcW w:w="1134" w:type="dxa"/>
            <w:vMerge/>
          </w:tcPr>
          <w:p w:rsidR="00690C67" w:rsidRDefault="00690C67">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rPr>
            </w:pPr>
          </w:p>
        </w:tc>
        <w:tc>
          <w:tcPr>
            <w:tcW w:w="2270"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r>
      <w:tr w:rsidR="00690C67">
        <w:trPr>
          <w:cantSplit/>
          <w:trHeight w:val="220"/>
        </w:trPr>
        <w:tc>
          <w:tcPr>
            <w:tcW w:w="1134" w:type="dxa"/>
            <w:vMerge/>
          </w:tcPr>
          <w:p w:rsidR="00690C67" w:rsidRDefault="00690C67">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r>
      <w:tr w:rsidR="00690C67">
        <w:trPr>
          <w:cantSplit/>
          <w:trHeight w:val="253"/>
        </w:trPr>
        <w:tc>
          <w:tcPr>
            <w:tcW w:w="1134" w:type="dxa"/>
            <w:vMerge/>
          </w:tcPr>
          <w:p w:rsidR="00690C67" w:rsidRDefault="00690C67">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r>
      <w:tr w:rsidR="00690C67">
        <w:trPr>
          <w:cantSplit/>
          <w:trHeight w:val="253"/>
        </w:trPr>
        <w:tc>
          <w:tcPr>
            <w:tcW w:w="1134" w:type="dxa"/>
            <w:vMerge/>
          </w:tcPr>
          <w:p w:rsidR="00690C67" w:rsidRDefault="00690C67">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r>
      <w:tr w:rsidR="00690C67">
        <w:trPr>
          <w:cantSplit/>
          <w:trHeight w:val="90"/>
        </w:trPr>
        <w:tc>
          <w:tcPr>
            <w:tcW w:w="1134" w:type="dxa"/>
            <w:vMerge/>
          </w:tcPr>
          <w:p w:rsidR="00690C67" w:rsidRDefault="00690C67">
            <w:pPr>
              <w:spacing w:line="360" w:lineRule="exact"/>
              <w:rPr>
                <w:rFonts w:ascii="ＭＳ ゴシック" w:eastAsia="ＭＳ ゴシック" w:hAnsi="Times"/>
                <w:sz w:val="18"/>
              </w:rPr>
            </w:pPr>
          </w:p>
        </w:tc>
        <w:tc>
          <w:tcPr>
            <w:tcW w:w="1985" w:type="dxa"/>
            <w:gridSpan w:val="2"/>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c>
          <w:tcPr>
            <w:tcW w:w="2270" w:type="dxa"/>
            <w:tcBorders>
              <w:top w:val="dotted" w:sz="4" w:space="0" w:color="auto"/>
              <w:bottom w:val="dotted" w:sz="4" w:space="0" w:color="auto"/>
            </w:tcBorders>
          </w:tcPr>
          <w:p w:rsidR="00690C67" w:rsidRDefault="00690C67">
            <w:pPr>
              <w:spacing w:line="360" w:lineRule="exact"/>
              <w:jc w:val="left"/>
              <w:rPr>
                <w:rFonts w:ascii="ＭＳ ゴシック" w:eastAsia="ＭＳ ゴシック" w:hAnsi="Times"/>
                <w:sz w:val="18"/>
              </w:rPr>
            </w:pPr>
          </w:p>
        </w:tc>
      </w:tr>
      <w:tr w:rsidR="00690C67">
        <w:trPr>
          <w:cantSplit/>
          <w:trHeight w:val="90"/>
        </w:trPr>
        <w:tc>
          <w:tcPr>
            <w:tcW w:w="1134" w:type="dxa"/>
            <w:vMerge/>
          </w:tcPr>
          <w:p w:rsidR="00690C67" w:rsidRDefault="00690C67">
            <w:pPr>
              <w:spacing w:line="360" w:lineRule="exact"/>
              <w:rPr>
                <w:rFonts w:ascii="ＭＳ ゴシック" w:eastAsia="ＭＳ ゴシック" w:hAnsi="Times"/>
                <w:sz w:val="18"/>
              </w:rPr>
            </w:pPr>
          </w:p>
        </w:tc>
        <w:tc>
          <w:tcPr>
            <w:tcW w:w="1985" w:type="dxa"/>
            <w:gridSpan w:val="2"/>
            <w:tcBorders>
              <w:top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tcBorders>
          </w:tcPr>
          <w:p w:rsidR="00690C67" w:rsidRDefault="00690C67">
            <w:pPr>
              <w:spacing w:line="360" w:lineRule="exact"/>
              <w:jc w:val="left"/>
              <w:rPr>
                <w:rFonts w:ascii="ＭＳ ゴシック" w:eastAsia="ＭＳ ゴシック" w:hAnsi="Times"/>
                <w:sz w:val="18"/>
              </w:rPr>
            </w:pPr>
          </w:p>
        </w:tc>
        <w:tc>
          <w:tcPr>
            <w:tcW w:w="2126" w:type="dxa"/>
            <w:tcBorders>
              <w:top w:val="dotted" w:sz="4" w:space="0" w:color="auto"/>
            </w:tcBorders>
          </w:tcPr>
          <w:p w:rsidR="00690C67" w:rsidRDefault="00690C67">
            <w:pPr>
              <w:spacing w:line="360" w:lineRule="exact"/>
              <w:jc w:val="left"/>
              <w:rPr>
                <w:rFonts w:ascii="ＭＳ ゴシック" w:eastAsia="ＭＳ ゴシック" w:hAnsi="Times"/>
                <w:sz w:val="18"/>
              </w:rPr>
            </w:pPr>
          </w:p>
        </w:tc>
        <w:tc>
          <w:tcPr>
            <w:tcW w:w="2270" w:type="dxa"/>
            <w:tcBorders>
              <w:top w:val="dotted" w:sz="4" w:space="0" w:color="auto"/>
            </w:tcBorders>
          </w:tcPr>
          <w:p w:rsidR="00690C67" w:rsidRDefault="00690C67">
            <w:pPr>
              <w:spacing w:line="360" w:lineRule="exact"/>
              <w:jc w:val="left"/>
              <w:rPr>
                <w:rFonts w:ascii="ＭＳ ゴシック" w:eastAsia="ＭＳ ゴシック" w:hAnsi="Times"/>
                <w:sz w:val="18"/>
              </w:rPr>
            </w:pPr>
          </w:p>
        </w:tc>
      </w:tr>
    </w:tbl>
    <w:p w:rsidR="00690C67" w:rsidRDefault="00690C67">
      <w:pPr>
        <w:spacing w:line="180" w:lineRule="exact"/>
        <w:rPr>
          <w:rFonts w:ascii="ＭＳ ゴシック" w:eastAsia="ＭＳ ゴシック" w:hAnsi="Times"/>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4"/>
        <w:gridCol w:w="7265"/>
      </w:tblGrid>
      <w:tr w:rsidR="00690C67" w:rsidTr="00902A02">
        <w:trPr>
          <w:trHeight w:val="198"/>
        </w:trPr>
        <w:tc>
          <w:tcPr>
            <w:tcW w:w="2374" w:type="dxa"/>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実験の目的</w:t>
            </w:r>
          </w:p>
        </w:tc>
        <w:tc>
          <w:tcPr>
            <w:tcW w:w="7265" w:type="dxa"/>
          </w:tcPr>
          <w:p w:rsidR="00690C67" w:rsidRDefault="004C6E9E">
            <w:pPr>
              <w:spacing w:line="360" w:lineRule="exact"/>
              <w:jc w:val="left"/>
              <w:rPr>
                <w:rFonts w:ascii="ＭＳ ゴシック" w:eastAsia="ＭＳ ゴシック" w:hAnsi="Times"/>
                <w:color w:val="0000FF"/>
                <w:sz w:val="18"/>
              </w:rPr>
            </w:pPr>
            <w:r>
              <w:rPr>
                <w:rFonts w:hint="eastAsia"/>
                <w:color w:val="0000FF"/>
              </w:rPr>
              <w:t>ヒトＸ遺伝子を導入したマウスを用いてその生体内における機能を解明する。</w:t>
            </w:r>
          </w:p>
        </w:tc>
      </w:tr>
      <w:tr w:rsidR="00690C67" w:rsidTr="00902A02">
        <w:trPr>
          <w:trHeight w:val="130"/>
        </w:trPr>
        <w:tc>
          <w:tcPr>
            <w:tcW w:w="2374" w:type="dxa"/>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実験の概要 </w:t>
            </w:r>
            <w:r>
              <w:rPr>
                <w:rFonts w:ascii="ＭＳ ゴシック" w:eastAsia="ＭＳ ゴシック" w:hAnsi="Times" w:hint="eastAsia"/>
                <w:sz w:val="18"/>
                <w:vertAlign w:val="superscript"/>
              </w:rPr>
              <w:t>注06</w:t>
            </w:r>
          </w:p>
        </w:tc>
        <w:tc>
          <w:tcPr>
            <w:tcW w:w="7265" w:type="dxa"/>
          </w:tcPr>
          <w:p w:rsidR="00690C67" w:rsidRDefault="004C6E9E">
            <w:pPr>
              <w:spacing w:line="360" w:lineRule="exact"/>
              <w:jc w:val="left"/>
              <w:rPr>
                <w:rFonts w:ascii="ＭＳ ゴシック" w:eastAsia="ＭＳ ゴシック" w:hAnsi="Times"/>
                <w:color w:val="0000FF"/>
              </w:rPr>
            </w:pPr>
            <w:r>
              <w:rPr>
                <w:rFonts w:hint="eastAsia"/>
                <w:color w:val="0000FF"/>
              </w:rPr>
              <w:t>○×大学△▲研究所より供与を受けたヒトＸ遺伝子導入トランスジェニックマウスの種々の生理応答をマイクロアレイを用いて解析する。</w:t>
            </w:r>
          </w:p>
        </w:tc>
      </w:tr>
      <w:tr w:rsidR="00690C67" w:rsidTr="00902A02">
        <w:trPr>
          <w:trHeight w:val="272"/>
        </w:trPr>
        <w:tc>
          <w:tcPr>
            <w:tcW w:w="2374" w:type="dxa"/>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当該組換えDNA実験を行う必要性 </w:t>
            </w:r>
            <w:r>
              <w:rPr>
                <w:rFonts w:ascii="ＭＳ ゴシック" w:eastAsia="ＭＳ ゴシック" w:hAnsi="Times" w:hint="eastAsia"/>
                <w:sz w:val="18"/>
                <w:vertAlign w:val="superscript"/>
              </w:rPr>
              <w:t>注07</w:t>
            </w:r>
          </w:p>
        </w:tc>
        <w:tc>
          <w:tcPr>
            <w:tcW w:w="7265" w:type="dxa"/>
          </w:tcPr>
          <w:p w:rsidR="00690C67" w:rsidRDefault="004C6E9E">
            <w:pPr>
              <w:spacing w:line="360" w:lineRule="exact"/>
              <w:jc w:val="left"/>
              <w:rPr>
                <w:rFonts w:ascii="ＭＳ ゴシック" w:eastAsia="ＭＳ ゴシック" w:hAnsi="Times"/>
                <w:color w:val="0000FF"/>
                <w:sz w:val="18"/>
              </w:rPr>
            </w:pPr>
            <w:r>
              <w:rPr>
                <w:rFonts w:hint="eastAsia"/>
                <w:color w:val="0000FF"/>
              </w:rPr>
              <w:t xml:space="preserve">該当なし　</w:t>
            </w:r>
            <w:r>
              <w:rPr>
                <w:rFonts w:hint="eastAsia"/>
                <w:color w:val="FF0000"/>
              </w:rPr>
              <w:t>空欄にせず「該当なし」と記入して下さい。以下同じ。</w:t>
            </w:r>
          </w:p>
        </w:tc>
      </w:tr>
      <w:tr w:rsidR="00902A02" w:rsidTr="00902A02">
        <w:trPr>
          <w:trHeight w:val="272"/>
        </w:trPr>
        <w:tc>
          <w:tcPr>
            <w:tcW w:w="2374" w:type="dxa"/>
          </w:tcPr>
          <w:p w:rsidR="00902A02" w:rsidRPr="0036291A" w:rsidRDefault="00902A02" w:rsidP="00902A02">
            <w:pPr>
              <w:spacing w:line="360" w:lineRule="exact"/>
              <w:jc w:val="left"/>
              <w:rPr>
                <w:rFonts w:ascii="ＭＳ ゴシック" w:eastAsia="ＭＳ ゴシック" w:hAnsi="Times"/>
                <w:sz w:val="18"/>
              </w:rPr>
            </w:pPr>
            <w:r w:rsidRPr="0036291A">
              <w:rPr>
                <w:rFonts w:ascii="ＭＳ ゴシック" w:eastAsia="ＭＳ ゴシック" w:hAnsi="Times" w:hint="eastAsia"/>
                <w:sz w:val="18"/>
              </w:rPr>
              <w:t>実験における病原性</w:t>
            </w:r>
          </w:p>
          <w:p w:rsidR="00902A02" w:rsidRDefault="00902A02" w:rsidP="00902A02">
            <w:pPr>
              <w:spacing w:line="360" w:lineRule="exact"/>
              <w:jc w:val="left"/>
              <w:rPr>
                <w:rFonts w:ascii="ＭＳ ゴシック" w:eastAsia="ＭＳ ゴシック" w:hAnsi="Times"/>
                <w:sz w:val="18"/>
                <w:vertAlign w:val="superscript"/>
              </w:rPr>
            </w:pPr>
            <w:r w:rsidRPr="0036291A">
              <w:rPr>
                <w:rFonts w:ascii="ＭＳ ゴシック" w:eastAsia="ＭＳ ゴシック" w:hAnsi="Times" w:hint="eastAsia"/>
                <w:sz w:val="18"/>
              </w:rPr>
              <w:t>又は感染性リスク</w:t>
            </w:r>
            <w:r>
              <w:rPr>
                <w:rFonts w:ascii="ＭＳ ゴシック" w:eastAsia="ＭＳ ゴシック" w:hAnsi="Times" w:hint="eastAsia"/>
                <w:sz w:val="18"/>
                <w:vertAlign w:val="superscript"/>
              </w:rPr>
              <w:t>注07</w:t>
            </w:r>
            <w:r>
              <w:rPr>
                <w:rFonts w:ascii="ＭＳ ゴシック" w:eastAsia="ＭＳ ゴシック" w:hAnsi="Times"/>
                <w:sz w:val="18"/>
                <w:vertAlign w:val="superscript"/>
              </w:rPr>
              <w:t>-1</w:t>
            </w:r>
          </w:p>
          <w:p w:rsidR="00EA2031" w:rsidRDefault="00EA2031" w:rsidP="00902A02">
            <w:pPr>
              <w:spacing w:line="360" w:lineRule="exact"/>
              <w:jc w:val="left"/>
              <w:rPr>
                <w:rFonts w:ascii="ＭＳ ゴシック" w:eastAsia="ＭＳ ゴシック" w:hAnsi="Times"/>
                <w:sz w:val="18"/>
              </w:rPr>
            </w:pPr>
          </w:p>
        </w:tc>
        <w:tc>
          <w:tcPr>
            <w:tcW w:w="7265" w:type="dxa"/>
          </w:tcPr>
          <w:p w:rsidR="00902A02" w:rsidRDefault="00902A02" w:rsidP="00902A02">
            <w:pPr>
              <w:spacing w:line="360" w:lineRule="exact"/>
              <w:jc w:val="left"/>
              <w:rPr>
                <w:rFonts w:ascii="ＭＳ ゴシック" w:eastAsia="ＭＳ ゴシック" w:hAnsi="Times"/>
                <w:sz w:val="18"/>
              </w:rPr>
            </w:pPr>
          </w:p>
        </w:tc>
      </w:tr>
    </w:tbl>
    <w:p w:rsidR="00902A02" w:rsidRDefault="00902A02">
      <w:pPr>
        <w:spacing w:line="180" w:lineRule="exact"/>
        <w:rPr>
          <w:rFonts w:ascii="ＭＳ ゴシック" w:eastAsia="ＭＳ ゴシック" w:hAnsi="Times"/>
          <w:sz w:val="18"/>
        </w:rPr>
      </w:pPr>
    </w:p>
    <w:p w:rsidR="00690C67" w:rsidRDefault="00690C67">
      <w:pPr>
        <w:spacing w:line="180" w:lineRule="exact"/>
        <w:rPr>
          <w:rFonts w:ascii="ＭＳ ゴシック" w:eastAsia="ＭＳ ゴシック" w:hAnsi="Times"/>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14"/>
        <w:gridCol w:w="1640"/>
        <w:gridCol w:w="1025"/>
        <w:gridCol w:w="1025"/>
        <w:gridCol w:w="1230"/>
        <w:gridCol w:w="1435"/>
        <w:gridCol w:w="1644"/>
      </w:tblGrid>
      <w:tr w:rsidR="00690C67">
        <w:trPr>
          <w:cantSplit/>
          <w:trHeight w:val="554"/>
        </w:trPr>
        <w:tc>
          <w:tcPr>
            <w:tcW w:w="426" w:type="dxa"/>
            <w:vMerge w:val="restart"/>
            <w:textDirection w:val="btLr"/>
            <w:vAlign w:val="center"/>
          </w:tcPr>
          <w:p w:rsidR="00690C67" w:rsidRDefault="004C6E9E">
            <w:pPr>
              <w:spacing w:line="360" w:lineRule="exact"/>
              <w:ind w:left="113" w:right="113"/>
              <w:jc w:val="center"/>
              <w:rPr>
                <w:rFonts w:ascii="ＭＳ ゴシック" w:eastAsia="ＭＳ ゴシック" w:hAnsi="Times"/>
                <w:sz w:val="18"/>
              </w:rPr>
            </w:pPr>
            <w:r>
              <w:rPr>
                <w:rFonts w:ascii="ＭＳ ゴシック" w:eastAsia="ＭＳ ゴシック" w:hAnsi="Times" w:hint="eastAsia"/>
                <w:sz w:val="18"/>
              </w:rPr>
              <w:t xml:space="preserve">供与体・ベクター・宿主の組み合わせ </w:t>
            </w:r>
            <w:r>
              <w:rPr>
                <w:rFonts w:ascii="ＭＳ ゴシック" w:eastAsia="ＭＳ ゴシック" w:hAnsi="Times" w:hint="eastAsia"/>
                <w:sz w:val="18"/>
                <w:vertAlign w:val="superscript"/>
              </w:rPr>
              <w:t>注08</w:t>
            </w:r>
          </w:p>
        </w:tc>
        <w:tc>
          <w:tcPr>
            <w:tcW w:w="1214" w:type="dxa"/>
            <w:vAlign w:val="center"/>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核酸</w:t>
            </w:r>
          </w:p>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供与体 </w:t>
            </w:r>
            <w:r>
              <w:rPr>
                <w:rFonts w:ascii="ＭＳ ゴシック" w:eastAsia="ＭＳ ゴシック" w:hAnsi="Times" w:hint="eastAsia"/>
                <w:sz w:val="18"/>
                <w:vertAlign w:val="superscript"/>
              </w:rPr>
              <w:t>注09</w:t>
            </w:r>
          </w:p>
        </w:tc>
        <w:tc>
          <w:tcPr>
            <w:tcW w:w="1640" w:type="dxa"/>
            <w:vAlign w:val="center"/>
          </w:tcPr>
          <w:p w:rsidR="00690C67" w:rsidRDefault="004C6E9E">
            <w:pPr>
              <w:spacing w:line="360" w:lineRule="exact"/>
              <w:jc w:val="left"/>
              <w:rPr>
                <w:rFonts w:ascii="ＭＳ ゴシック" w:eastAsia="ＭＳ ゴシック" w:hAnsi="Times"/>
                <w:b/>
                <w:sz w:val="18"/>
              </w:rPr>
            </w:pPr>
            <w:r>
              <w:rPr>
                <w:rFonts w:ascii="ＭＳ ゴシック" w:eastAsia="ＭＳ ゴシック" w:hAnsi="Times" w:hint="eastAsia"/>
                <w:sz w:val="17"/>
              </w:rPr>
              <w:t xml:space="preserve">供与核酸の種類と名称等 </w:t>
            </w:r>
            <w:r>
              <w:rPr>
                <w:rFonts w:ascii="ＭＳ ゴシック" w:eastAsia="ＭＳ ゴシック" w:hAnsi="Times" w:hint="eastAsia"/>
                <w:sz w:val="18"/>
              </w:rPr>
              <w:t xml:space="preserve"> </w:t>
            </w:r>
            <w:r>
              <w:rPr>
                <w:rFonts w:ascii="ＭＳ ゴシック" w:eastAsia="ＭＳ ゴシック" w:hAnsi="Times" w:hint="eastAsia"/>
                <w:sz w:val="18"/>
                <w:vertAlign w:val="superscript"/>
              </w:rPr>
              <w:t>注10</w:t>
            </w:r>
          </w:p>
        </w:tc>
        <w:tc>
          <w:tcPr>
            <w:tcW w:w="1025" w:type="dxa"/>
            <w:vAlign w:val="center"/>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ベクター </w:t>
            </w:r>
            <w:r>
              <w:rPr>
                <w:rFonts w:ascii="ＭＳ ゴシック" w:eastAsia="ＭＳ ゴシック" w:hAnsi="Times" w:hint="eastAsia"/>
                <w:sz w:val="18"/>
                <w:vertAlign w:val="superscript"/>
              </w:rPr>
              <w:t>注11</w:t>
            </w:r>
          </w:p>
        </w:tc>
        <w:tc>
          <w:tcPr>
            <w:tcW w:w="1025" w:type="dxa"/>
            <w:vAlign w:val="center"/>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宿主等 </w:t>
            </w:r>
            <w:r>
              <w:rPr>
                <w:rFonts w:ascii="ＭＳ ゴシック" w:eastAsia="ＭＳ ゴシック" w:hAnsi="Times" w:hint="eastAsia"/>
                <w:sz w:val="18"/>
                <w:vertAlign w:val="superscript"/>
              </w:rPr>
              <w:t>注12</w:t>
            </w:r>
          </w:p>
        </w:tc>
        <w:tc>
          <w:tcPr>
            <w:tcW w:w="1230" w:type="dxa"/>
            <w:vAlign w:val="center"/>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保有動植物</w:t>
            </w:r>
          </w:p>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等 </w:t>
            </w:r>
            <w:r>
              <w:rPr>
                <w:rFonts w:ascii="ＭＳ ゴシック" w:eastAsia="ＭＳ ゴシック" w:hAnsi="Times" w:hint="eastAsia"/>
                <w:sz w:val="18"/>
                <w:vertAlign w:val="superscript"/>
              </w:rPr>
              <w:t>注13</w:t>
            </w:r>
          </w:p>
        </w:tc>
        <w:tc>
          <w:tcPr>
            <w:tcW w:w="1435" w:type="dxa"/>
            <w:vAlign w:val="center"/>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拡散防止措</w:t>
            </w:r>
          </w:p>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置の区分 </w:t>
            </w:r>
            <w:r>
              <w:rPr>
                <w:rFonts w:ascii="ＭＳ ゴシック" w:eastAsia="ＭＳ ゴシック" w:hAnsi="Times" w:hint="eastAsia"/>
                <w:sz w:val="18"/>
                <w:vertAlign w:val="superscript"/>
              </w:rPr>
              <w:t>注14</w:t>
            </w:r>
          </w:p>
        </w:tc>
        <w:tc>
          <w:tcPr>
            <w:tcW w:w="1644" w:type="dxa"/>
            <w:vAlign w:val="center"/>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備考 </w:t>
            </w:r>
            <w:r>
              <w:rPr>
                <w:rFonts w:ascii="ＭＳ ゴシック" w:eastAsia="ＭＳ ゴシック" w:hAnsi="Times" w:hint="eastAsia"/>
                <w:sz w:val="18"/>
                <w:vertAlign w:val="superscript"/>
              </w:rPr>
              <w:t>注15</w:t>
            </w:r>
          </w:p>
        </w:tc>
      </w:tr>
      <w:tr w:rsidR="00690C67">
        <w:trPr>
          <w:cantSplit/>
          <w:trHeight w:val="420"/>
        </w:trPr>
        <w:tc>
          <w:tcPr>
            <w:tcW w:w="426" w:type="dxa"/>
            <w:vMerge/>
          </w:tcPr>
          <w:p w:rsidR="00690C67" w:rsidRDefault="00690C67">
            <w:pPr>
              <w:spacing w:line="360" w:lineRule="exact"/>
              <w:rPr>
                <w:rFonts w:ascii="ＭＳ ゴシック" w:eastAsia="ＭＳ ゴシック" w:hAnsi="Times"/>
                <w:sz w:val="18"/>
              </w:rPr>
            </w:pPr>
          </w:p>
        </w:tc>
        <w:tc>
          <w:tcPr>
            <w:tcW w:w="1214" w:type="dxa"/>
            <w:tcBorders>
              <w:bottom w:val="dashed" w:sz="4" w:space="0" w:color="auto"/>
            </w:tcBorders>
          </w:tcPr>
          <w:p w:rsidR="00690C67" w:rsidRDefault="004C6E9E">
            <w:pPr>
              <w:spacing w:line="240" w:lineRule="atLeast"/>
              <w:rPr>
                <w:color w:val="0000FF"/>
                <w:sz w:val="16"/>
              </w:rPr>
            </w:pPr>
            <w:r>
              <w:rPr>
                <w:rFonts w:ascii="ＭＳ ゴシック" w:eastAsia="ＭＳ ゴシック" w:hAnsi="Times" w:hint="eastAsia"/>
                <w:color w:val="0000FF"/>
                <w:sz w:val="18"/>
              </w:rPr>
              <w:t>ﾊﾞｸﾃﾘｵﾌｧｰｼﾞ</w:t>
            </w:r>
          </w:p>
          <w:p w:rsidR="00690C67" w:rsidRDefault="00690C67">
            <w:pPr>
              <w:spacing w:line="360" w:lineRule="exact"/>
              <w:rPr>
                <w:rFonts w:ascii="ＭＳ ゴシック" w:eastAsia="ＭＳ ゴシック" w:hAnsi="Times"/>
                <w:color w:val="0000FF"/>
                <w:sz w:val="18"/>
              </w:rPr>
            </w:pPr>
          </w:p>
        </w:tc>
        <w:tc>
          <w:tcPr>
            <w:tcW w:w="1640" w:type="dxa"/>
            <w:tcBorders>
              <w:bottom w:val="dashed" w:sz="4" w:space="0" w:color="auto"/>
            </w:tcBorders>
          </w:tcPr>
          <w:p w:rsidR="00690C67" w:rsidRDefault="004C6E9E">
            <w:pPr>
              <w:spacing w:line="240" w:lineRule="atLeast"/>
              <w:rPr>
                <w:rFonts w:ascii="ＭＳ ゴシック" w:eastAsia="ＭＳ ゴシック" w:hAnsi="Times"/>
                <w:color w:val="0000FF"/>
                <w:sz w:val="18"/>
              </w:rPr>
            </w:pPr>
            <w:proofErr w:type="spellStart"/>
            <w:r>
              <w:rPr>
                <w:rFonts w:ascii="ＭＳ ゴシック" w:eastAsia="ＭＳ ゴシック" w:hAnsi="Times" w:hint="eastAsia"/>
                <w:color w:val="0000FF"/>
                <w:sz w:val="18"/>
              </w:rPr>
              <w:t>LoxP</w:t>
            </w:r>
            <w:proofErr w:type="spellEnd"/>
            <w:r>
              <w:rPr>
                <w:rFonts w:ascii="ＭＳ ゴシック" w:eastAsia="ＭＳ ゴシック" w:hAnsi="Times" w:hint="eastAsia"/>
                <w:color w:val="0000FF"/>
                <w:sz w:val="18"/>
              </w:rPr>
              <w:t>配列</w:t>
            </w:r>
          </w:p>
          <w:p w:rsidR="00690C67" w:rsidRDefault="004C6E9E">
            <w:pPr>
              <w:spacing w:line="240" w:lineRule="atLeast"/>
              <w:rPr>
                <w:rFonts w:ascii="ＭＳ ゴシック" w:eastAsia="ＭＳ ゴシック" w:hAnsi="Times"/>
                <w:color w:val="0000FF"/>
                <w:sz w:val="18"/>
              </w:rPr>
            </w:pPr>
            <w:r>
              <w:rPr>
                <w:rFonts w:ascii="ＭＳ ゴシック" w:eastAsia="ＭＳ ゴシック" w:hAnsi="Times" w:hint="eastAsia"/>
                <w:color w:val="0000FF"/>
                <w:sz w:val="18"/>
              </w:rPr>
              <w:t>（ｹﾞﾉﾑDNA）</w:t>
            </w:r>
          </w:p>
        </w:tc>
        <w:tc>
          <w:tcPr>
            <w:tcW w:w="1025" w:type="dxa"/>
            <w:vMerge w:val="restart"/>
          </w:tcPr>
          <w:p w:rsidR="00690C67" w:rsidRDefault="00690C67">
            <w:pPr>
              <w:spacing w:line="360" w:lineRule="exact"/>
              <w:rPr>
                <w:rFonts w:ascii="ＭＳ ゴシック" w:eastAsia="ＭＳ ゴシック" w:hAnsi="Times"/>
                <w:color w:val="3366FF"/>
                <w:sz w:val="18"/>
              </w:rPr>
            </w:pPr>
          </w:p>
        </w:tc>
        <w:tc>
          <w:tcPr>
            <w:tcW w:w="1025" w:type="dxa"/>
            <w:vMerge w:val="restart"/>
          </w:tcPr>
          <w:p w:rsidR="00690C67" w:rsidRDefault="004C6E9E">
            <w:pPr>
              <w:spacing w:line="240" w:lineRule="atLeast"/>
              <w:rPr>
                <w:rFonts w:ascii="ＭＳ ゴシック" w:eastAsia="ＭＳ ゴシック" w:hAnsi="Times"/>
                <w:color w:val="0000FF"/>
                <w:sz w:val="18"/>
              </w:rPr>
            </w:pPr>
            <w:r>
              <w:rPr>
                <w:rFonts w:hint="eastAsia"/>
                <w:color w:val="0000FF"/>
                <w:sz w:val="16"/>
              </w:rPr>
              <w:t>マウス(C57BL/6系統と129系統のﾊｲﾌﾞﾘｯﾄﾞ）</w:t>
            </w:r>
          </w:p>
          <w:p w:rsidR="00690C67" w:rsidRDefault="00690C67">
            <w:pPr>
              <w:spacing w:line="360" w:lineRule="exact"/>
              <w:rPr>
                <w:rFonts w:ascii="ＭＳ ゴシック" w:eastAsia="ＭＳ ゴシック" w:hAnsi="Times"/>
                <w:color w:val="0000FF"/>
                <w:sz w:val="18"/>
              </w:rPr>
            </w:pPr>
          </w:p>
        </w:tc>
        <w:tc>
          <w:tcPr>
            <w:tcW w:w="1230" w:type="dxa"/>
            <w:vMerge w:val="restart"/>
          </w:tcPr>
          <w:p w:rsidR="00690C67" w:rsidRDefault="00690C67">
            <w:pPr>
              <w:spacing w:line="360" w:lineRule="exact"/>
              <w:rPr>
                <w:rFonts w:ascii="ＭＳ ゴシック" w:eastAsia="ＭＳ ゴシック" w:hAnsi="Times"/>
                <w:color w:val="3366FF"/>
                <w:sz w:val="18"/>
              </w:rPr>
            </w:pPr>
          </w:p>
        </w:tc>
        <w:tc>
          <w:tcPr>
            <w:tcW w:w="1435" w:type="dxa"/>
            <w:vMerge w:val="restart"/>
          </w:tcPr>
          <w:p w:rsidR="00690C67" w:rsidRDefault="004C6E9E">
            <w:pPr>
              <w:spacing w:line="360" w:lineRule="exact"/>
              <w:rPr>
                <w:rFonts w:ascii="ＭＳ ゴシック" w:eastAsia="ＭＳ ゴシック" w:hAnsi="Times"/>
                <w:color w:val="0000FF"/>
                <w:sz w:val="18"/>
              </w:rPr>
            </w:pPr>
            <w:r>
              <w:rPr>
                <w:rFonts w:ascii="ＭＳ ゴシック" w:eastAsia="ＭＳ ゴシック" w:hAnsi="Times" w:hint="eastAsia"/>
                <w:color w:val="0000FF"/>
                <w:sz w:val="18"/>
              </w:rPr>
              <w:t>P1A</w:t>
            </w:r>
          </w:p>
          <w:p w:rsidR="00690C67" w:rsidRDefault="004C6E9E">
            <w:pPr>
              <w:spacing w:line="360" w:lineRule="exact"/>
              <w:rPr>
                <w:rFonts w:ascii="ＭＳ ゴシック" w:eastAsia="ＭＳ ゴシック" w:hAnsi="Times"/>
                <w:color w:val="0000FF"/>
                <w:sz w:val="18"/>
              </w:rPr>
            </w:pPr>
            <w:r>
              <w:rPr>
                <w:rFonts w:ascii="ＭＳ ゴシック" w:eastAsia="ＭＳ ゴシック" w:hAnsi="Times" w:hint="eastAsia"/>
                <w:color w:val="0000FF"/>
                <w:sz w:val="18"/>
              </w:rPr>
              <w:t>特定飼育区画</w:t>
            </w:r>
          </w:p>
          <w:p w:rsidR="00690C67" w:rsidRDefault="00690C67">
            <w:pPr>
              <w:spacing w:line="360" w:lineRule="exact"/>
              <w:rPr>
                <w:rFonts w:ascii="ＭＳ ゴシック" w:eastAsia="ＭＳ ゴシック" w:hAnsi="Times"/>
                <w:color w:val="0000FF"/>
                <w:sz w:val="18"/>
              </w:rPr>
            </w:pPr>
          </w:p>
        </w:tc>
        <w:tc>
          <w:tcPr>
            <w:tcW w:w="1644" w:type="dxa"/>
            <w:vMerge w:val="restart"/>
          </w:tcPr>
          <w:p w:rsidR="00690C67" w:rsidRDefault="004C6E9E">
            <w:pPr>
              <w:adjustRightInd w:val="0"/>
              <w:snapToGrid w:val="0"/>
              <w:jc w:val="left"/>
              <w:rPr>
                <w:color w:val="3366FF"/>
                <w:sz w:val="16"/>
              </w:rPr>
            </w:pPr>
            <w:r>
              <w:rPr>
                <w:rFonts w:hint="eastAsia"/>
                <w:color w:val="3366FF"/>
                <w:sz w:val="16"/>
              </w:rPr>
              <w:t>XX大学OO学部のXX教授より平成XX年XX月XX日に供与を受けたトランスジェニック動物である。</w:t>
            </w:r>
          </w:p>
          <w:p w:rsidR="00690C67" w:rsidRDefault="00690C67">
            <w:pPr>
              <w:adjustRightInd w:val="0"/>
              <w:snapToGrid w:val="0"/>
              <w:jc w:val="left"/>
              <w:rPr>
                <w:color w:val="3366FF"/>
                <w:sz w:val="16"/>
              </w:rPr>
            </w:pPr>
          </w:p>
          <w:p w:rsidR="00690C67" w:rsidRDefault="00690C67">
            <w:pPr>
              <w:adjustRightInd w:val="0"/>
              <w:snapToGrid w:val="0"/>
              <w:jc w:val="left"/>
              <w:rPr>
                <w:color w:val="3366FF"/>
                <w:sz w:val="16"/>
              </w:rPr>
            </w:pPr>
          </w:p>
          <w:p w:rsidR="00690C67" w:rsidRDefault="00690C67">
            <w:pPr>
              <w:adjustRightInd w:val="0"/>
              <w:snapToGrid w:val="0"/>
              <w:jc w:val="left"/>
              <w:rPr>
                <w:color w:val="3366FF"/>
                <w:sz w:val="16"/>
              </w:rPr>
            </w:pPr>
          </w:p>
          <w:p w:rsidR="00690C67" w:rsidRDefault="004C6E9E">
            <w:pPr>
              <w:adjustRightInd w:val="0"/>
              <w:snapToGrid w:val="0"/>
              <w:jc w:val="left"/>
              <w:rPr>
                <w:color w:val="FF0000"/>
                <w:sz w:val="16"/>
              </w:rPr>
            </w:pPr>
            <w:r>
              <w:rPr>
                <w:rFonts w:hint="eastAsia"/>
                <w:color w:val="FF0000"/>
                <w:sz w:val="16"/>
              </w:rPr>
              <w:t>（この場合は宿主がマウスであるた、組み換えマウスゲノムDNAおよびｃDNAについては「セルフクローニング」の観点</w:t>
            </w:r>
            <w:r>
              <w:rPr>
                <w:rFonts w:hint="eastAsia"/>
                <w:color w:val="FF0000"/>
                <w:sz w:val="16"/>
              </w:rPr>
              <w:lastRenderedPageBreak/>
              <w:t>より記入不要となる。）</w:t>
            </w:r>
          </w:p>
        </w:tc>
      </w:tr>
      <w:tr w:rsidR="00690C67">
        <w:trPr>
          <w:cantSplit/>
          <w:trHeight w:val="456"/>
        </w:trPr>
        <w:tc>
          <w:tcPr>
            <w:tcW w:w="426" w:type="dxa"/>
            <w:vMerge/>
          </w:tcPr>
          <w:p w:rsidR="00690C67" w:rsidRDefault="00690C67">
            <w:pPr>
              <w:spacing w:line="360" w:lineRule="exact"/>
              <w:rPr>
                <w:rFonts w:ascii="ＭＳ ゴシック" w:eastAsia="ＭＳ ゴシック" w:hAnsi="Times"/>
                <w:sz w:val="18"/>
              </w:rPr>
            </w:pPr>
          </w:p>
        </w:tc>
        <w:tc>
          <w:tcPr>
            <w:tcW w:w="1214" w:type="dxa"/>
            <w:tcBorders>
              <w:top w:val="dashed" w:sz="4" w:space="0" w:color="auto"/>
              <w:bottom w:val="dashed" w:sz="4" w:space="0" w:color="auto"/>
            </w:tcBorders>
          </w:tcPr>
          <w:p w:rsidR="00690C67" w:rsidRDefault="004C6E9E">
            <w:pPr>
              <w:spacing w:line="240" w:lineRule="atLeast"/>
              <w:rPr>
                <w:rFonts w:ascii="ＭＳ ゴシック" w:eastAsia="ＭＳ ゴシック" w:hAnsi="Times"/>
                <w:color w:val="0000FF"/>
                <w:sz w:val="18"/>
              </w:rPr>
            </w:pPr>
            <w:r>
              <w:rPr>
                <w:rFonts w:hint="eastAsia"/>
                <w:color w:val="0000FF"/>
                <w:sz w:val="16"/>
              </w:rPr>
              <w:t>大腸菌</w:t>
            </w:r>
          </w:p>
          <w:p w:rsidR="00690C67" w:rsidRDefault="00690C67">
            <w:pPr>
              <w:spacing w:line="360" w:lineRule="exact"/>
              <w:rPr>
                <w:rFonts w:ascii="ＭＳ ゴシック" w:eastAsia="ＭＳ ゴシック" w:hAnsi="Times"/>
                <w:color w:val="0000FF"/>
                <w:sz w:val="18"/>
              </w:rPr>
            </w:pPr>
          </w:p>
        </w:tc>
        <w:tc>
          <w:tcPr>
            <w:tcW w:w="1640" w:type="dxa"/>
            <w:tcBorders>
              <w:top w:val="dashed" w:sz="4" w:space="0" w:color="auto"/>
              <w:bottom w:val="dashed" w:sz="4" w:space="0" w:color="auto"/>
            </w:tcBorders>
          </w:tcPr>
          <w:p w:rsidR="00690C67" w:rsidRDefault="004C6E9E">
            <w:pPr>
              <w:spacing w:line="240" w:lineRule="atLeast"/>
              <w:rPr>
                <w:color w:val="0000FF"/>
                <w:sz w:val="16"/>
              </w:rPr>
            </w:pPr>
            <w:r>
              <w:rPr>
                <w:rFonts w:hint="eastAsia"/>
                <w:color w:val="0000FF"/>
                <w:sz w:val="16"/>
              </w:rPr>
              <w:t>ﾈｵﾏｲｼﾝ耐性遺伝子</w:t>
            </w:r>
          </w:p>
          <w:p w:rsidR="00690C67" w:rsidRDefault="004C6E9E">
            <w:pPr>
              <w:spacing w:line="240" w:lineRule="atLeast"/>
              <w:rPr>
                <w:rFonts w:ascii="ＭＳ ゴシック" w:eastAsia="ＭＳ ゴシック" w:hAnsi="Times"/>
                <w:color w:val="0000FF"/>
                <w:sz w:val="18"/>
              </w:rPr>
            </w:pPr>
            <w:r>
              <w:rPr>
                <w:rFonts w:hint="eastAsia"/>
                <w:color w:val="0000FF"/>
                <w:sz w:val="16"/>
              </w:rPr>
              <w:t>（ゲノムDNA）</w:t>
            </w:r>
          </w:p>
        </w:tc>
        <w:tc>
          <w:tcPr>
            <w:tcW w:w="1025" w:type="dxa"/>
            <w:vMerge/>
          </w:tcPr>
          <w:p w:rsidR="00690C67" w:rsidRDefault="00690C67">
            <w:pPr>
              <w:spacing w:line="360" w:lineRule="exact"/>
              <w:rPr>
                <w:rFonts w:ascii="ＭＳ ゴシック" w:eastAsia="ＭＳ ゴシック" w:hAnsi="Times"/>
                <w:sz w:val="18"/>
              </w:rPr>
            </w:pPr>
          </w:p>
        </w:tc>
        <w:tc>
          <w:tcPr>
            <w:tcW w:w="1025" w:type="dxa"/>
            <w:vMerge/>
          </w:tcPr>
          <w:p w:rsidR="00690C67" w:rsidRDefault="00690C67">
            <w:pPr>
              <w:spacing w:line="360" w:lineRule="exact"/>
              <w:rPr>
                <w:color w:val="0000FF"/>
                <w:sz w:val="16"/>
              </w:rPr>
            </w:pPr>
          </w:p>
        </w:tc>
        <w:tc>
          <w:tcPr>
            <w:tcW w:w="1230" w:type="dxa"/>
            <w:vMerge/>
          </w:tcPr>
          <w:p w:rsidR="00690C67" w:rsidRDefault="00690C67">
            <w:pPr>
              <w:spacing w:line="360" w:lineRule="exact"/>
              <w:rPr>
                <w:rFonts w:ascii="ＭＳ ゴシック" w:eastAsia="ＭＳ ゴシック" w:hAnsi="Times"/>
                <w:sz w:val="18"/>
              </w:rPr>
            </w:pPr>
          </w:p>
        </w:tc>
        <w:tc>
          <w:tcPr>
            <w:tcW w:w="1435" w:type="dxa"/>
            <w:vMerge/>
          </w:tcPr>
          <w:p w:rsidR="00690C67" w:rsidRDefault="00690C67">
            <w:pPr>
              <w:spacing w:line="360" w:lineRule="exact"/>
              <w:rPr>
                <w:rFonts w:ascii="ＭＳ ゴシック" w:eastAsia="ＭＳ ゴシック" w:hAnsi="Times"/>
                <w:color w:val="0000FF"/>
                <w:sz w:val="18"/>
              </w:rPr>
            </w:pPr>
          </w:p>
        </w:tc>
        <w:tc>
          <w:tcPr>
            <w:tcW w:w="1644" w:type="dxa"/>
            <w:vMerge/>
          </w:tcPr>
          <w:p w:rsidR="00690C67" w:rsidRDefault="00690C67">
            <w:pPr>
              <w:adjustRightInd w:val="0"/>
              <w:snapToGrid w:val="0"/>
              <w:jc w:val="left"/>
              <w:rPr>
                <w:color w:val="FF0000"/>
                <w:sz w:val="16"/>
              </w:rPr>
            </w:pPr>
          </w:p>
        </w:tc>
      </w:tr>
      <w:tr w:rsidR="00690C67">
        <w:trPr>
          <w:cantSplit/>
          <w:trHeight w:val="1690"/>
        </w:trPr>
        <w:tc>
          <w:tcPr>
            <w:tcW w:w="426" w:type="dxa"/>
            <w:vMerge/>
            <w:tcBorders>
              <w:bottom w:val="single" w:sz="4" w:space="0" w:color="auto"/>
            </w:tcBorders>
          </w:tcPr>
          <w:p w:rsidR="00690C67" w:rsidRDefault="00690C67">
            <w:pPr>
              <w:spacing w:line="360" w:lineRule="exact"/>
              <w:rPr>
                <w:rFonts w:ascii="ＭＳ ゴシック" w:eastAsia="ＭＳ ゴシック" w:hAnsi="Times"/>
                <w:sz w:val="18"/>
              </w:rPr>
            </w:pPr>
          </w:p>
        </w:tc>
        <w:tc>
          <w:tcPr>
            <w:tcW w:w="1214" w:type="dxa"/>
            <w:tcBorders>
              <w:top w:val="dashed" w:sz="4" w:space="0" w:color="auto"/>
              <w:bottom w:val="dashed" w:sz="4" w:space="0" w:color="auto"/>
            </w:tcBorders>
          </w:tcPr>
          <w:p w:rsidR="00690C67" w:rsidRDefault="004C6E9E">
            <w:pPr>
              <w:spacing w:line="240" w:lineRule="atLeast"/>
              <w:rPr>
                <w:rFonts w:ascii="ＭＳ ゴシック" w:eastAsia="ＭＳ ゴシック" w:hAnsi="Times"/>
                <w:color w:val="0000FF"/>
                <w:sz w:val="18"/>
              </w:rPr>
            </w:pPr>
            <w:r>
              <w:rPr>
                <w:rFonts w:ascii="ＭＳ ゴシック" w:eastAsia="ＭＳ ゴシック" w:hAnsi="Times" w:hint="eastAsia"/>
                <w:color w:val="0000FF"/>
                <w:sz w:val="18"/>
              </w:rPr>
              <w:t>ニワトリ</w:t>
            </w:r>
          </w:p>
          <w:p w:rsidR="00690C67" w:rsidRDefault="00690C67">
            <w:pPr>
              <w:spacing w:line="240" w:lineRule="atLeast"/>
              <w:rPr>
                <w:rFonts w:ascii="ＭＳ ゴシック" w:eastAsia="ＭＳ ゴシック" w:hAnsi="Times"/>
                <w:color w:val="0000FF"/>
                <w:sz w:val="18"/>
              </w:rPr>
            </w:pPr>
          </w:p>
          <w:p w:rsidR="00690C67" w:rsidRDefault="00690C67">
            <w:pPr>
              <w:spacing w:line="240" w:lineRule="atLeast"/>
              <w:rPr>
                <w:rFonts w:ascii="ＭＳ ゴシック" w:eastAsia="ＭＳ ゴシック" w:hAnsi="Times"/>
                <w:color w:val="0000FF"/>
                <w:sz w:val="18"/>
              </w:rPr>
            </w:pPr>
          </w:p>
          <w:p w:rsidR="00690C67" w:rsidRDefault="00690C67">
            <w:pPr>
              <w:spacing w:line="240" w:lineRule="atLeast"/>
              <w:rPr>
                <w:rFonts w:ascii="ＭＳ ゴシック" w:eastAsia="ＭＳ ゴシック" w:hAnsi="Times"/>
                <w:color w:val="0000FF"/>
                <w:sz w:val="18"/>
              </w:rPr>
            </w:pPr>
          </w:p>
          <w:p w:rsidR="00690C67" w:rsidRDefault="00690C67">
            <w:pPr>
              <w:spacing w:line="240" w:lineRule="atLeast"/>
              <w:rPr>
                <w:rFonts w:ascii="ＭＳ ゴシック" w:eastAsia="ＭＳ ゴシック" w:hAnsi="Times"/>
                <w:color w:val="0000FF"/>
                <w:sz w:val="18"/>
              </w:rPr>
            </w:pPr>
          </w:p>
          <w:p w:rsidR="00690C67" w:rsidRDefault="00690C67">
            <w:pPr>
              <w:spacing w:line="360" w:lineRule="exact"/>
              <w:rPr>
                <w:color w:val="0000FF"/>
                <w:sz w:val="16"/>
              </w:rPr>
            </w:pPr>
          </w:p>
        </w:tc>
        <w:tc>
          <w:tcPr>
            <w:tcW w:w="1640" w:type="dxa"/>
            <w:tcBorders>
              <w:top w:val="dashed" w:sz="4" w:space="0" w:color="auto"/>
              <w:bottom w:val="dashed" w:sz="4" w:space="0" w:color="auto"/>
            </w:tcBorders>
          </w:tcPr>
          <w:p w:rsidR="00690C67" w:rsidRDefault="004C6E9E">
            <w:pPr>
              <w:spacing w:line="240" w:lineRule="atLeast"/>
              <w:rPr>
                <w:rFonts w:ascii="ＭＳ ゴシック" w:eastAsia="ＭＳ ゴシック" w:hAnsi="Times"/>
                <w:color w:val="0000FF"/>
                <w:sz w:val="18"/>
              </w:rPr>
            </w:pPr>
            <w:r>
              <w:rPr>
                <w:rFonts w:ascii="ＭＳ ゴシック" w:eastAsia="ＭＳ ゴシック" w:hAnsi="Times" w:hint="eastAsia"/>
                <w:color w:val="0000FF"/>
                <w:sz w:val="18"/>
              </w:rPr>
              <w:t>βｸﾞﾛﾋﾞﾝ遺伝子ﾎﾟﾘA付加ｼｸﾞﾅﾙ領域（ｹﾞﾉﾑDNA）</w:t>
            </w:r>
          </w:p>
          <w:p w:rsidR="00690C67" w:rsidRDefault="004C6E9E">
            <w:pPr>
              <w:spacing w:line="240" w:lineRule="atLeast"/>
              <w:rPr>
                <w:color w:val="0000FF"/>
                <w:sz w:val="16"/>
              </w:rPr>
            </w:pPr>
            <w:r>
              <w:rPr>
                <w:rFonts w:ascii="ＭＳ ゴシック" w:eastAsia="ＭＳ ゴシック" w:hAnsi="Times" w:hint="eastAsia"/>
                <w:color w:val="0000FF"/>
                <w:sz w:val="18"/>
              </w:rPr>
              <w:t>βｱｸﾁﾝﾌﾟﾛﾓｰﾀｰ領域（ｹﾞﾉﾑDNA）</w:t>
            </w:r>
          </w:p>
        </w:tc>
        <w:tc>
          <w:tcPr>
            <w:tcW w:w="1025" w:type="dxa"/>
            <w:vMerge/>
            <w:tcBorders>
              <w:bottom w:val="single" w:sz="4" w:space="0" w:color="auto"/>
            </w:tcBorders>
          </w:tcPr>
          <w:p w:rsidR="00690C67" w:rsidRDefault="00690C67">
            <w:pPr>
              <w:spacing w:line="360" w:lineRule="exact"/>
              <w:rPr>
                <w:rFonts w:ascii="ＭＳ ゴシック" w:eastAsia="ＭＳ ゴシック" w:hAnsi="Times"/>
                <w:sz w:val="18"/>
              </w:rPr>
            </w:pPr>
          </w:p>
        </w:tc>
        <w:tc>
          <w:tcPr>
            <w:tcW w:w="1025" w:type="dxa"/>
            <w:vMerge/>
            <w:tcBorders>
              <w:bottom w:val="single" w:sz="4" w:space="0" w:color="auto"/>
            </w:tcBorders>
          </w:tcPr>
          <w:p w:rsidR="00690C67" w:rsidRDefault="00690C67">
            <w:pPr>
              <w:spacing w:line="360" w:lineRule="exact"/>
              <w:rPr>
                <w:color w:val="0000FF"/>
                <w:sz w:val="16"/>
              </w:rPr>
            </w:pPr>
          </w:p>
        </w:tc>
        <w:tc>
          <w:tcPr>
            <w:tcW w:w="1230" w:type="dxa"/>
            <w:vMerge/>
            <w:tcBorders>
              <w:bottom w:val="single" w:sz="4" w:space="0" w:color="auto"/>
            </w:tcBorders>
          </w:tcPr>
          <w:p w:rsidR="00690C67" w:rsidRDefault="00690C67">
            <w:pPr>
              <w:spacing w:line="360" w:lineRule="exact"/>
              <w:rPr>
                <w:rFonts w:ascii="ＭＳ ゴシック" w:eastAsia="ＭＳ ゴシック" w:hAnsi="Times"/>
                <w:sz w:val="18"/>
              </w:rPr>
            </w:pPr>
          </w:p>
        </w:tc>
        <w:tc>
          <w:tcPr>
            <w:tcW w:w="1435" w:type="dxa"/>
            <w:vMerge/>
            <w:tcBorders>
              <w:bottom w:val="single" w:sz="4" w:space="0" w:color="auto"/>
            </w:tcBorders>
          </w:tcPr>
          <w:p w:rsidR="00690C67" w:rsidRDefault="00690C67">
            <w:pPr>
              <w:spacing w:line="360" w:lineRule="exact"/>
              <w:rPr>
                <w:rFonts w:ascii="ＭＳ ゴシック" w:eastAsia="ＭＳ ゴシック" w:hAnsi="Times"/>
                <w:color w:val="0000FF"/>
                <w:sz w:val="18"/>
              </w:rPr>
            </w:pPr>
          </w:p>
        </w:tc>
        <w:tc>
          <w:tcPr>
            <w:tcW w:w="1644" w:type="dxa"/>
            <w:vMerge/>
            <w:tcBorders>
              <w:bottom w:val="single" w:sz="4" w:space="0" w:color="auto"/>
            </w:tcBorders>
          </w:tcPr>
          <w:p w:rsidR="00690C67" w:rsidRDefault="00690C67">
            <w:pPr>
              <w:adjustRightInd w:val="0"/>
              <w:snapToGrid w:val="0"/>
              <w:jc w:val="left"/>
              <w:rPr>
                <w:color w:val="FF0000"/>
                <w:sz w:val="16"/>
              </w:rPr>
            </w:pPr>
          </w:p>
        </w:tc>
      </w:tr>
      <w:tr w:rsidR="00690C67">
        <w:trPr>
          <w:cantSplit/>
          <w:trHeight w:val="1450"/>
        </w:trPr>
        <w:tc>
          <w:tcPr>
            <w:tcW w:w="426" w:type="dxa"/>
            <w:vMerge/>
            <w:tcBorders>
              <w:bottom w:val="single" w:sz="4" w:space="0" w:color="auto"/>
            </w:tcBorders>
          </w:tcPr>
          <w:p w:rsidR="00690C67" w:rsidRDefault="00690C67">
            <w:pPr>
              <w:spacing w:line="360" w:lineRule="exact"/>
              <w:rPr>
                <w:rFonts w:ascii="ＭＳ ゴシック" w:eastAsia="ＭＳ ゴシック" w:hAnsi="Times"/>
                <w:sz w:val="18"/>
              </w:rPr>
            </w:pPr>
          </w:p>
        </w:tc>
        <w:tc>
          <w:tcPr>
            <w:tcW w:w="1214" w:type="dxa"/>
            <w:tcBorders>
              <w:top w:val="dashed" w:sz="4" w:space="0" w:color="auto"/>
              <w:bottom w:val="single" w:sz="4" w:space="0" w:color="auto"/>
            </w:tcBorders>
          </w:tcPr>
          <w:p w:rsidR="00690C67" w:rsidRDefault="004C6E9E">
            <w:pPr>
              <w:spacing w:line="240" w:lineRule="atLeast"/>
              <w:rPr>
                <w:rFonts w:ascii="ＭＳ ゴシック" w:eastAsia="ＭＳ ゴシック" w:hAnsi="Times"/>
                <w:color w:val="0000FF"/>
                <w:sz w:val="18"/>
              </w:rPr>
            </w:pPr>
            <w:r>
              <w:rPr>
                <w:rFonts w:ascii="ＭＳ ゴシック" w:eastAsia="ＭＳ ゴシック" w:hAnsi="Times" w:hint="eastAsia"/>
                <w:color w:val="0000FF"/>
                <w:sz w:val="18"/>
              </w:rPr>
              <w:t>ヒト</w:t>
            </w:r>
          </w:p>
          <w:p w:rsidR="00690C67" w:rsidRDefault="00690C67">
            <w:pPr>
              <w:spacing w:line="360" w:lineRule="exact"/>
              <w:rPr>
                <w:rFonts w:ascii="ＭＳ ゴシック" w:eastAsia="ＭＳ ゴシック" w:hAnsi="Times"/>
                <w:color w:val="0000FF"/>
                <w:sz w:val="18"/>
              </w:rPr>
            </w:pPr>
          </w:p>
        </w:tc>
        <w:tc>
          <w:tcPr>
            <w:tcW w:w="1640" w:type="dxa"/>
            <w:tcBorders>
              <w:top w:val="dashed" w:sz="4" w:space="0" w:color="auto"/>
              <w:bottom w:val="single" w:sz="4" w:space="0" w:color="auto"/>
            </w:tcBorders>
          </w:tcPr>
          <w:p w:rsidR="00690C67" w:rsidRDefault="004C6E9E">
            <w:pPr>
              <w:spacing w:line="240" w:lineRule="atLeast"/>
              <w:rPr>
                <w:rFonts w:ascii="ＭＳ ゴシック" w:eastAsia="ＭＳ ゴシック" w:hAnsi="Times"/>
                <w:color w:val="0000FF"/>
                <w:sz w:val="18"/>
              </w:rPr>
            </w:pPr>
            <w:r>
              <w:rPr>
                <w:rFonts w:ascii="ＭＳ ゴシック" w:eastAsia="ＭＳ ゴシック" w:hAnsi="Times" w:hint="eastAsia"/>
                <w:color w:val="0000FF"/>
                <w:sz w:val="18"/>
              </w:rPr>
              <w:t>X遺伝子（ｃDNA）</w:t>
            </w:r>
          </w:p>
          <w:p w:rsidR="00690C67" w:rsidRDefault="00690C67">
            <w:pPr>
              <w:spacing w:line="240" w:lineRule="atLeast"/>
              <w:rPr>
                <w:rFonts w:ascii="ＭＳ ゴシック" w:eastAsia="ＭＳ ゴシック" w:hAnsi="Times"/>
                <w:color w:val="0000FF"/>
                <w:sz w:val="18"/>
              </w:rPr>
            </w:pPr>
          </w:p>
        </w:tc>
        <w:tc>
          <w:tcPr>
            <w:tcW w:w="1025" w:type="dxa"/>
            <w:vMerge/>
            <w:tcBorders>
              <w:bottom w:val="single" w:sz="4" w:space="0" w:color="auto"/>
            </w:tcBorders>
          </w:tcPr>
          <w:p w:rsidR="00690C67" w:rsidRDefault="00690C67">
            <w:pPr>
              <w:spacing w:line="360" w:lineRule="exact"/>
              <w:rPr>
                <w:rFonts w:ascii="ＭＳ ゴシック" w:eastAsia="ＭＳ ゴシック" w:hAnsi="Times"/>
                <w:sz w:val="18"/>
              </w:rPr>
            </w:pPr>
          </w:p>
        </w:tc>
        <w:tc>
          <w:tcPr>
            <w:tcW w:w="1025" w:type="dxa"/>
            <w:vMerge/>
            <w:tcBorders>
              <w:bottom w:val="single" w:sz="4" w:space="0" w:color="auto"/>
            </w:tcBorders>
          </w:tcPr>
          <w:p w:rsidR="00690C67" w:rsidRDefault="00690C67">
            <w:pPr>
              <w:spacing w:line="360" w:lineRule="exact"/>
              <w:rPr>
                <w:color w:val="0000FF"/>
                <w:sz w:val="16"/>
              </w:rPr>
            </w:pPr>
          </w:p>
        </w:tc>
        <w:tc>
          <w:tcPr>
            <w:tcW w:w="1230" w:type="dxa"/>
            <w:vMerge/>
            <w:tcBorders>
              <w:bottom w:val="single" w:sz="4" w:space="0" w:color="auto"/>
            </w:tcBorders>
          </w:tcPr>
          <w:p w:rsidR="00690C67" w:rsidRDefault="00690C67">
            <w:pPr>
              <w:spacing w:line="360" w:lineRule="exact"/>
              <w:rPr>
                <w:rFonts w:ascii="ＭＳ ゴシック" w:eastAsia="ＭＳ ゴシック" w:hAnsi="Times"/>
                <w:sz w:val="18"/>
              </w:rPr>
            </w:pPr>
          </w:p>
        </w:tc>
        <w:tc>
          <w:tcPr>
            <w:tcW w:w="1435" w:type="dxa"/>
            <w:vMerge/>
            <w:tcBorders>
              <w:bottom w:val="single" w:sz="4" w:space="0" w:color="auto"/>
            </w:tcBorders>
          </w:tcPr>
          <w:p w:rsidR="00690C67" w:rsidRDefault="00690C67">
            <w:pPr>
              <w:spacing w:line="360" w:lineRule="exact"/>
              <w:rPr>
                <w:rFonts w:ascii="ＭＳ ゴシック" w:eastAsia="ＭＳ ゴシック" w:hAnsi="Times"/>
                <w:color w:val="0000FF"/>
                <w:sz w:val="18"/>
              </w:rPr>
            </w:pPr>
          </w:p>
        </w:tc>
        <w:tc>
          <w:tcPr>
            <w:tcW w:w="1644" w:type="dxa"/>
            <w:vMerge/>
            <w:tcBorders>
              <w:bottom w:val="single" w:sz="4" w:space="0" w:color="auto"/>
            </w:tcBorders>
          </w:tcPr>
          <w:p w:rsidR="00690C67" w:rsidRDefault="00690C67">
            <w:pPr>
              <w:adjustRightInd w:val="0"/>
              <w:snapToGrid w:val="0"/>
              <w:jc w:val="left"/>
              <w:rPr>
                <w:color w:val="FF0000"/>
                <w:sz w:val="16"/>
              </w:rPr>
            </w:pPr>
          </w:p>
        </w:tc>
      </w:tr>
    </w:tbl>
    <w:p w:rsidR="00690C67" w:rsidRDefault="00690C67">
      <w:pPr>
        <w:spacing w:line="360" w:lineRule="exact"/>
        <w:rPr>
          <w:rFonts w:ascii="ＭＳ ゴシック" w:eastAsia="ＭＳ ゴシック" w:hAnsi="Times"/>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690C67">
        <w:trPr>
          <w:trHeight w:val="256"/>
        </w:trPr>
        <w:tc>
          <w:tcPr>
            <w:tcW w:w="2268" w:type="dxa"/>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核酸供与体の特徴及び生物学的リスク</w:t>
            </w:r>
            <w:r>
              <w:rPr>
                <w:rFonts w:ascii="ＭＳ ゴシック" w:eastAsia="ＭＳ ゴシック" w:hAnsi="Times" w:hint="eastAsia"/>
                <w:sz w:val="18"/>
                <w:vertAlign w:val="superscript"/>
              </w:rPr>
              <w:t xml:space="preserve"> 注16</w:t>
            </w:r>
          </w:p>
        </w:tc>
        <w:tc>
          <w:tcPr>
            <w:tcW w:w="7371" w:type="dxa"/>
          </w:tcPr>
          <w:p w:rsidR="00690C67" w:rsidRDefault="004C6E9E">
            <w:pPr>
              <w:spacing w:line="360" w:lineRule="exact"/>
              <w:jc w:val="left"/>
              <w:rPr>
                <w:rFonts w:ascii="ＭＳ ゴシック" w:eastAsia="ＭＳ ゴシック" w:hAnsi="Times"/>
                <w:sz w:val="18"/>
              </w:rPr>
            </w:pPr>
            <w:r>
              <w:rPr>
                <w:rFonts w:hint="eastAsia"/>
                <w:color w:val="0000FF"/>
              </w:rPr>
              <w:t>ヒト、通常用いられる実験動物、微生物が核酸供与体であり、産物についても病原性等の生物学的リスクは認められない。</w:t>
            </w:r>
          </w:p>
        </w:tc>
      </w:tr>
      <w:tr w:rsidR="00690C67">
        <w:trPr>
          <w:trHeight w:val="54"/>
        </w:trPr>
        <w:tc>
          <w:tcPr>
            <w:tcW w:w="2268" w:type="dxa"/>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単離予定の核酸又は供与核酸並びにその産物の特徴及び性質 </w:t>
            </w:r>
            <w:r>
              <w:rPr>
                <w:rFonts w:ascii="ＭＳ ゴシック" w:eastAsia="ＭＳ ゴシック" w:hAnsi="Times" w:hint="eastAsia"/>
                <w:sz w:val="18"/>
                <w:vertAlign w:val="superscript"/>
              </w:rPr>
              <w:t>注17</w:t>
            </w:r>
          </w:p>
        </w:tc>
        <w:tc>
          <w:tcPr>
            <w:tcW w:w="7371" w:type="dxa"/>
          </w:tcPr>
          <w:p w:rsidR="00690C67" w:rsidRDefault="004C6E9E">
            <w:pPr>
              <w:spacing w:line="240" w:lineRule="exact"/>
              <w:rPr>
                <w:rFonts w:ascii="ＭＳ ゴシック" w:eastAsia="ＭＳ ゴシック" w:hAnsi="Times"/>
                <w:sz w:val="18"/>
              </w:rPr>
            </w:pPr>
            <w:r>
              <w:rPr>
                <w:rFonts w:hint="eastAsia"/>
                <w:color w:val="0000FF"/>
              </w:rPr>
              <w:t>該当なし</w:t>
            </w:r>
          </w:p>
        </w:tc>
      </w:tr>
      <w:tr w:rsidR="00690C67">
        <w:trPr>
          <w:trHeight w:val="160"/>
        </w:trPr>
        <w:tc>
          <w:tcPr>
            <w:tcW w:w="2268" w:type="dxa"/>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ベクターの特徴、伝達性及び宿主依存性 </w:t>
            </w:r>
            <w:r>
              <w:rPr>
                <w:rFonts w:ascii="ＭＳ ゴシック" w:eastAsia="ＭＳ ゴシック" w:hAnsi="Times" w:hint="eastAsia"/>
                <w:sz w:val="18"/>
                <w:vertAlign w:val="superscript"/>
              </w:rPr>
              <w:t>注18</w:t>
            </w:r>
          </w:p>
        </w:tc>
        <w:tc>
          <w:tcPr>
            <w:tcW w:w="7371" w:type="dxa"/>
          </w:tcPr>
          <w:p w:rsidR="00690C67" w:rsidRDefault="004C6E9E">
            <w:pPr>
              <w:spacing w:line="240" w:lineRule="exact"/>
              <w:rPr>
                <w:rFonts w:ascii="ＭＳ ゴシック" w:eastAsia="ＭＳ ゴシック" w:hAnsi="Times"/>
                <w:color w:val="0000FF"/>
                <w:sz w:val="18"/>
              </w:rPr>
            </w:pPr>
            <w:r>
              <w:rPr>
                <w:rFonts w:hint="eastAsia"/>
                <w:color w:val="0000FF"/>
              </w:rPr>
              <w:t>該当なし</w:t>
            </w:r>
          </w:p>
        </w:tc>
      </w:tr>
      <w:tr w:rsidR="00690C67">
        <w:trPr>
          <w:trHeight w:val="521"/>
        </w:trPr>
        <w:tc>
          <w:tcPr>
            <w:tcW w:w="2268" w:type="dxa"/>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宿主の特徴、遺伝子交換範囲とその機構 </w:t>
            </w:r>
            <w:r>
              <w:rPr>
                <w:rFonts w:ascii="ＭＳ ゴシック" w:eastAsia="ＭＳ ゴシック" w:hAnsi="Times" w:hint="eastAsia"/>
                <w:sz w:val="18"/>
                <w:vertAlign w:val="superscript"/>
              </w:rPr>
              <w:t>注19</w:t>
            </w:r>
          </w:p>
        </w:tc>
        <w:tc>
          <w:tcPr>
            <w:tcW w:w="7371" w:type="dxa"/>
          </w:tcPr>
          <w:p w:rsidR="00690C67" w:rsidRDefault="004C6E9E">
            <w:pPr>
              <w:spacing w:line="360" w:lineRule="exact"/>
              <w:jc w:val="left"/>
              <w:rPr>
                <w:rFonts w:ascii="ＭＳ ゴシック" w:eastAsia="ＭＳ ゴシック" w:hAnsi="Times"/>
                <w:sz w:val="18"/>
              </w:rPr>
            </w:pPr>
            <w:r>
              <w:rPr>
                <w:rFonts w:hint="eastAsia"/>
                <w:color w:val="0000FF"/>
              </w:rPr>
              <w:t>該当なし</w:t>
            </w:r>
          </w:p>
          <w:p w:rsidR="00690C67" w:rsidRDefault="00690C67">
            <w:pPr>
              <w:spacing w:line="360" w:lineRule="exact"/>
              <w:jc w:val="left"/>
              <w:rPr>
                <w:rFonts w:ascii="ＭＳ ゴシック" w:eastAsia="ＭＳ ゴシック" w:hAnsi="Times"/>
                <w:sz w:val="18"/>
              </w:rPr>
            </w:pPr>
          </w:p>
        </w:tc>
      </w:tr>
      <w:tr w:rsidR="00690C67">
        <w:trPr>
          <w:trHeight w:val="557"/>
        </w:trPr>
        <w:tc>
          <w:tcPr>
            <w:tcW w:w="2268" w:type="dxa"/>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宿主−ベクター系の特徴及び不活化の方法 </w:t>
            </w:r>
            <w:r>
              <w:rPr>
                <w:rFonts w:ascii="ＭＳ ゴシック" w:eastAsia="ＭＳ ゴシック" w:hAnsi="Times" w:hint="eastAsia"/>
                <w:sz w:val="18"/>
                <w:vertAlign w:val="superscript"/>
              </w:rPr>
              <w:t>注20</w:t>
            </w:r>
          </w:p>
        </w:tc>
        <w:tc>
          <w:tcPr>
            <w:tcW w:w="7371" w:type="dxa"/>
          </w:tcPr>
          <w:p w:rsidR="00690C67" w:rsidRDefault="004C6E9E">
            <w:pPr>
              <w:spacing w:line="360" w:lineRule="exact"/>
              <w:jc w:val="left"/>
              <w:rPr>
                <w:rFonts w:ascii="ＭＳ ゴシック" w:eastAsia="ＭＳ ゴシック" w:hAnsi="Times"/>
                <w:sz w:val="18"/>
              </w:rPr>
            </w:pPr>
            <w:r>
              <w:rPr>
                <w:rFonts w:hint="eastAsia"/>
                <w:color w:val="0000FF"/>
              </w:rPr>
              <w:t>該当なし</w:t>
            </w:r>
          </w:p>
        </w:tc>
      </w:tr>
      <w:tr w:rsidR="00690C67">
        <w:trPr>
          <w:trHeight w:val="332"/>
        </w:trPr>
        <w:tc>
          <w:tcPr>
            <w:tcW w:w="2268" w:type="dxa"/>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組換え動植物作出時における、核酸導入の段階及びその方法 </w:t>
            </w:r>
            <w:r>
              <w:rPr>
                <w:rFonts w:ascii="ＭＳ ゴシック" w:eastAsia="ＭＳ ゴシック" w:hAnsi="Times" w:hint="eastAsia"/>
                <w:sz w:val="18"/>
                <w:vertAlign w:val="superscript"/>
              </w:rPr>
              <w:t>注21</w:t>
            </w:r>
          </w:p>
        </w:tc>
        <w:tc>
          <w:tcPr>
            <w:tcW w:w="7371" w:type="dxa"/>
          </w:tcPr>
          <w:p w:rsidR="00690C67" w:rsidRDefault="004C6E9E">
            <w:pPr>
              <w:spacing w:line="360" w:lineRule="exact"/>
              <w:jc w:val="left"/>
              <w:rPr>
                <w:color w:val="0000FF"/>
              </w:rPr>
            </w:pPr>
            <w:r>
              <w:rPr>
                <w:rFonts w:hint="eastAsia"/>
                <w:color w:val="0000FF"/>
              </w:rPr>
              <w:t>受精卵または胚性幹細胞にDNAを顕微鏡下にて直接導入した。</w:t>
            </w:r>
          </w:p>
          <w:p w:rsidR="00690C67" w:rsidRDefault="004C6E9E">
            <w:pPr>
              <w:spacing w:line="360" w:lineRule="exact"/>
              <w:jc w:val="left"/>
              <w:rPr>
                <w:rFonts w:ascii="ＭＳ ゴシック" w:eastAsia="ＭＳ ゴシック" w:hAnsi="Times"/>
                <w:sz w:val="18"/>
              </w:rPr>
            </w:pPr>
            <w:r>
              <w:rPr>
                <w:rFonts w:hint="eastAsia"/>
                <w:color w:val="FF0000"/>
              </w:rPr>
              <w:t>組換え体動物作出の過程が書かれた資料（文献等）を添付してください。</w:t>
            </w:r>
          </w:p>
        </w:tc>
      </w:tr>
      <w:tr w:rsidR="00690C67">
        <w:trPr>
          <w:trHeight w:val="521"/>
        </w:trPr>
        <w:tc>
          <w:tcPr>
            <w:tcW w:w="2268" w:type="dxa"/>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組換え体又は組換え体を接種する動植物の特性及びリスク </w:t>
            </w:r>
            <w:r>
              <w:rPr>
                <w:rFonts w:ascii="ＭＳ ゴシック" w:eastAsia="ＭＳ ゴシック" w:hAnsi="Times" w:hint="eastAsia"/>
                <w:sz w:val="18"/>
                <w:vertAlign w:val="superscript"/>
              </w:rPr>
              <w:t>注22</w:t>
            </w:r>
          </w:p>
        </w:tc>
        <w:tc>
          <w:tcPr>
            <w:tcW w:w="7371" w:type="dxa"/>
          </w:tcPr>
          <w:p w:rsidR="00690C67" w:rsidRDefault="004C6E9E">
            <w:pPr>
              <w:spacing w:line="360" w:lineRule="exact"/>
              <w:jc w:val="left"/>
              <w:rPr>
                <w:rFonts w:ascii="ＭＳ ゴシック" w:eastAsia="ＭＳ ゴシック" w:hAnsi="Times"/>
                <w:sz w:val="18"/>
              </w:rPr>
            </w:pPr>
            <w:r>
              <w:rPr>
                <w:rFonts w:hint="eastAsia"/>
                <w:color w:val="0000FF"/>
              </w:rPr>
              <w:t>該当なし</w:t>
            </w:r>
          </w:p>
        </w:tc>
      </w:tr>
      <w:tr w:rsidR="00690C67">
        <w:trPr>
          <w:trHeight w:val="631"/>
        </w:trPr>
        <w:tc>
          <w:tcPr>
            <w:tcW w:w="2268" w:type="dxa"/>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組換え動植物、組換え体を接種した動植物または大量培養実験に係る組換え微生物、の管理方法等 </w:t>
            </w:r>
            <w:r>
              <w:rPr>
                <w:rFonts w:ascii="ＭＳ ゴシック" w:eastAsia="ＭＳ ゴシック" w:hAnsi="Times" w:hint="eastAsia"/>
                <w:sz w:val="18"/>
                <w:vertAlign w:val="superscript"/>
              </w:rPr>
              <w:t>注23</w:t>
            </w:r>
          </w:p>
        </w:tc>
        <w:tc>
          <w:tcPr>
            <w:tcW w:w="7371" w:type="dxa"/>
          </w:tcPr>
          <w:p w:rsidR="00690C67" w:rsidRDefault="004C6E9E">
            <w:pPr>
              <w:spacing w:line="360" w:lineRule="exact"/>
              <w:jc w:val="left"/>
              <w:rPr>
                <w:rFonts w:ascii="ＭＳ ゴシック" w:eastAsia="ＭＳ ゴシック" w:hAnsi="Times"/>
                <w:color w:val="0000FF"/>
                <w:sz w:val="18"/>
              </w:rPr>
            </w:pPr>
            <w:r>
              <w:rPr>
                <w:rFonts w:hint="eastAsia"/>
                <w:color w:val="0000FF"/>
              </w:rPr>
              <w:t>マウス逃亡防止用ネズミ返しを備えた飼育室内で、蓋付きケージ中で数匹ごとに個体識別して飼育される。排泄物は床敷共に焼却する。</w:t>
            </w:r>
          </w:p>
          <w:p w:rsidR="00690C67" w:rsidRDefault="00690C67">
            <w:pPr>
              <w:spacing w:line="360" w:lineRule="exact"/>
              <w:jc w:val="left"/>
              <w:rPr>
                <w:rFonts w:ascii="ＭＳ ゴシック" w:eastAsia="ＭＳ ゴシック" w:hAnsi="Times"/>
                <w:sz w:val="18"/>
              </w:rPr>
            </w:pPr>
          </w:p>
        </w:tc>
      </w:tr>
      <w:tr w:rsidR="00690C67">
        <w:trPr>
          <w:trHeight w:val="233"/>
        </w:trPr>
        <w:tc>
          <w:tcPr>
            <w:tcW w:w="2268" w:type="dxa"/>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実験終了後の組換え体の処置 </w:t>
            </w:r>
            <w:r>
              <w:rPr>
                <w:rFonts w:ascii="ＭＳ ゴシック" w:eastAsia="ＭＳ ゴシック" w:hAnsi="Times" w:hint="eastAsia"/>
                <w:sz w:val="18"/>
                <w:vertAlign w:val="superscript"/>
              </w:rPr>
              <w:t>注24</w:t>
            </w:r>
          </w:p>
        </w:tc>
        <w:tc>
          <w:tcPr>
            <w:tcW w:w="7371" w:type="dxa"/>
          </w:tcPr>
          <w:p w:rsidR="00690C67" w:rsidRDefault="004C6E9E">
            <w:pPr>
              <w:spacing w:line="360" w:lineRule="exact"/>
              <w:jc w:val="left"/>
              <w:rPr>
                <w:rFonts w:ascii="ＭＳ ゴシック" w:eastAsia="ＭＳ ゴシック" w:hAnsi="Times"/>
                <w:color w:val="0000FF"/>
                <w:sz w:val="18"/>
              </w:rPr>
            </w:pPr>
            <w:r>
              <w:rPr>
                <w:rFonts w:hint="eastAsia"/>
                <w:color w:val="0000FF"/>
              </w:rPr>
              <w:t>動物に苦痛を与えないように深麻酔を施行し安楽死せしめた後、焼却廃棄する。</w:t>
            </w:r>
          </w:p>
          <w:p w:rsidR="00690C67" w:rsidRDefault="00690C67">
            <w:pPr>
              <w:spacing w:line="360" w:lineRule="exact"/>
              <w:jc w:val="left"/>
              <w:rPr>
                <w:rFonts w:ascii="ＭＳ ゴシック" w:eastAsia="ＭＳ ゴシック" w:hAnsi="Times"/>
                <w:sz w:val="18"/>
              </w:rPr>
            </w:pPr>
          </w:p>
        </w:tc>
      </w:tr>
      <w:tr w:rsidR="00690C67">
        <w:trPr>
          <w:cantSplit/>
          <w:trHeight w:val="421"/>
        </w:trPr>
        <w:tc>
          <w:tcPr>
            <w:tcW w:w="2268" w:type="dxa"/>
            <w:tcBorders>
              <w:left w:val="single" w:sz="4" w:space="0" w:color="auto"/>
              <w:right w:val="single" w:sz="4" w:space="0" w:color="auto"/>
            </w:tcBorders>
          </w:tcPr>
          <w:p w:rsidR="00690C67" w:rsidRDefault="004C6E9E">
            <w:pPr>
              <w:spacing w:line="360" w:lineRule="exact"/>
              <w:jc w:val="left"/>
              <w:rPr>
                <w:rFonts w:ascii="ＭＳ ゴシック" w:eastAsia="ＭＳ ゴシック" w:hAnsi="Times"/>
                <w:sz w:val="18"/>
              </w:rPr>
            </w:pPr>
            <w:r>
              <w:rPr>
                <w:rFonts w:ascii="ＭＳ ゴシック" w:eastAsia="ＭＳ ゴシック" w:hAnsi="Times" w:hint="eastAsia"/>
                <w:sz w:val="18"/>
              </w:rPr>
              <w:t xml:space="preserve">事故時の対応（薬剤等の備蓄・対処法） </w:t>
            </w:r>
            <w:r>
              <w:rPr>
                <w:rFonts w:ascii="ＭＳ ゴシック" w:eastAsia="ＭＳ ゴシック" w:hAnsi="Times" w:hint="eastAsia"/>
                <w:sz w:val="18"/>
                <w:vertAlign w:val="superscript"/>
              </w:rPr>
              <w:t>注25</w:t>
            </w:r>
          </w:p>
        </w:tc>
        <w:tc>
          <w:tcPr>
            <w:tcW w:w="7371" w:type="dxa"/>
          </w:tcPr>
          <w:p w:rsidR="00690C67" w:rsidRDefault="004C6E9E">
            <w:pPr>
              <w:spacing w:line="360" w:lineRule="exact"/>
              <w:jc w:val="left"/>
              <w:rPr>
                <w:rFonts w:ascii="ＭＳ ゴシック" w:eastAsia="ＭＳ ゴシック" w:hAnsi="Times"/>
                <w:sz w:val="18"/>
              </w:rPr>
            </w:pPr>
            <w:r>
              <w:rPr>
                <w:rFonts w:hint="eastAsia"/>
                <w:color w:val="0000FF"/>
              </w:rPr>
              <w:t>該当なし</w:t>
            </w:r>
          </w:p>
        </w:tc>
      </w:tr>
    </w:tbl>
    <w:p w:rsidR="00902A02" w:rsidRDefault="00902A02">
      <w:pPr>
        <w:spacing w:line="360" w:lineRule="exact"/>
        <w:rPr>
          <w:rFonts w:ascii="ＭＳ ゴシック" w:eastAsia="ＭＳ ゴシック" w:hAnsi="Times"/>
          <w:sz w:val="18"/>
        </w:rPr>
      </w:pPr>
    </w:p>
    <w:p w:rsidR="00902A02" w:rsidRDefault="00902A02">
      <w:pPr>
        <w:widowControl/>
        <w:jc w:val="left"/>
        <w:rPr>
          <w:rFonts w:ascii="ＭＳ ゴシック" w:eastAsia="ＭＳ ゴシック" w:hAnsi="Times"/>
          <w:sz w:val="18"/>
        </w:rPr>
      </w:pPr>
      <w:r>
        <w:rPr>
          <w:rFonts w:ascii="ＭＳ ゴシック" w:eastAsia="ＭＳ ゴシック" w:hAnsi="Times"/>
          <w:sz w:val="18"/>
        </w:rPr>
        <w:br w:type="page"/>
      </w:r>
    </w:p>
    <w:p w:rsidR="00690C67" w:rsidRDefault="00690C67">
      <w:pPr>
        <w:spacing w:line="360" w:lineRule="exact"/>
        <w:rPr>
          <w:rFonts w:ascii="ＭＳ ゴシック" w:eastAsia="ＭＳ ゴシック" w:hAnsi="Times"/>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945"/>
        <w:gridCol w:w="1417"/>
        <w:gridCol w:w="1533"/>
        <w:gridCol w:w="735"/>
        <w:gridCol w:w="1985"/>
        <w:gridCol w:w="708"/>
        <w:gridCol w:w="1701"/>
      </w:tblGrid>
      <w:tr w:rsidR="00690C67">
        <w:trPr>
          <w:cantSplit/>
          <w:trHeight w:val="273"/>
        </w:trPr>
        <w:tc>
          <w:tcPr>
            <w:tcW w:w="615" w:type="dxa"/>
            <w:vMerge w:val="restart"/>
            <w:tcBorders>
              <w:bottom w:val="single" w:sz="4" w:space="0" w:color="auto"/>
            </w:tcBorders>
            <w:textDirection w:val="btLr"/>
            <w:vAlign w:val="center"/>
          </w:tcPr>
          <w:p w:rsidR="00690C67" w:rsidRDefault="004C6E9E">
            <w:pPr>
              <w:spacing w:line="360" w:lineRule="exact"/>
              <w:ind w:left="113" w:right="113"/>
              <w:jc w:val="center"/>
              <w:rPr>
                <w:rFonts w:ascii="ＭＳ ゴシック" w:eastAsia="ＭＳ ゴシック" w:hAnsi="Times"/>
                <w:sz w:val="18"/>
              </w:rPr>
            </w:pPr>
            <w:r>
              <w:rPr>
                <w:rFonts w:ascii="ＭＳ ゴシック" w:eastAsia="ＭＳ ゴシック" w:hAnsi="Times" w:hint="eastAsia"/>
                <w:sz w:val="18"/>
              </w:rPr>
              <w:t>拡散防止措置に係る施設・設備</w:t>
            </w:r>
          </w:p>
        </w:tc>
        <w:tc>
          <w:tcPr>
            <w:tcW w:w="945" w:type="dxa"/>
            <w:vMerge w:val="restart"/>
            <w:vAlign w:val="center"/>
          </w:tcPr>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位置 </w:t>
            </w:r>
            <w:r>
              <w:rPr>
                <w:rFonts w:ascii="ＭＳ ゴシック" w:eastAsia="ＭＳ ゴシック" w:hAnsi="Times" w:hint="eastAsia"/>
                <w:sz w:val="18"/>
                <w:vertAlign w:val="superscript"/>
              </w:rPr>
              <w:t>注26</w:t>
            </w:r>
          </w:p>
        </w:tc>
        <w:tc>
          <w:tcPr>
            <w:tcW w:w="1417" w:type="dxa"/>
            <w:tcBorders>
              <w:bottom w:val="single" w:sz="4" w:space="0" w:color="auto"/>
            </w:tcBorders>
          </w:tcPr>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部局</w:t>
            </w:r>
          </w:p>
        </w:tc>
        <w:tc>
          <w:tcPr>
            <w:tcW w:w="1533" w:type="dxa"/>
            <w:tcBorders>
              <w:bottom w:val="single" w:sz="4" w:space="0" w:color="auto"/>
            </w:tcBorders>
          </w:tcPr>
          <w:p w:rsidR="00690C67" w:rsidRDefault="004C6E9E">
            <w:pPr>
              <w:spacing w:line="240" w:lineRule="atLeast"/>
              <w:rPr>
                <w:rFonts w:ascii="ＭＳ ゴシック" w:eastAsia="ＭＳ ゴシック" w:hAnsi="Times"/>
                <w:color w:val="0000FF"/>
                <w:sz w:val="18"/>
              </w:rPr>
            </w:pPr>
            <w:r>
              <w:rPr>
                <w:rFonts w:ascii="ＭＳ ゴシック" w:eastAsia="ＭＳ ゴシック" w:hAnsi="Times" w:hint="eastAsia"/>
                <w:color w:val="0000FF"/>
                <w:sz w:val="18"/>
              </w:rPr>
              <w:t>生命科学実験支援センター</w:t>
            </w:r>
          </w:p>
        </w:tc>
        <w:tc>
          <w:tcPr>
            <w:tcW w:w="735" w:type="dxa"/>
            <w:tcBorders>
              <w:bottom w:val="single" w:sz="4" w:space="0" w:color="auto"/>
            </w:tcBorders>
          </w:tcPr>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棟名称</w:t>
            </w:r>
          </w:p>
        </w:tc>
        <w:tc>
          <w:tcPr>
            <w:tcW w:w="1985" w:type="dxa"/>
            <w:tcBorders>
              <w:bottom w:val="single" w:sz="4" w:space="0" w:color="auto"/>
            </w:tcBorders>
          </w:tcPr>
          <w:p w:rsidR="00690C67" w:rsidRDefault="004C6E9E">
            <w:pPr>
              <w:spacing w:line="360" w:lineRule="exact"/>
              <w:rPr>
                <w:rFonts w:ascii="ＭＳ ゴシック" w:eastAsia="ＭＳ ゴシック" w:hAnsi="Times"/>
                <w:color w:val="0000FF"/>
                <w:sz w:val="18"/>
              </w:rPr>
            </w:pPr>
            <w:r>
              <w:rPr>
                <w:rFonts w:ascii="ＭＳ ゴシック" w:eastAsia="ＭＳ ゴシック" w:hAnsi="Times" w:hint="eastAsia"/>
                <w:color w:val="0000FF"/>
                <w:sz w:val="18"/>
              </w:rPr>
              <w:t>動物実験施設</w:t>
            </w:r>
          </w:p>
        </w:tc>
        <w:tc>
          <w:tcPr>
            <w:tcW w:w="708" w:type="dxa"/>
            <w:tcBorders>
              <w:bottom w:val="single" w:sz="4" w:space="0" w:color="auto"/>
            </w:tcBorders>
          </w:tcPr>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階</w:t>
            </w:r>
          </w:p>
        </w:tc>
        <w:tc>
          <w:tcPr>
            <w:tcW w:w="1701" w:type="dxa"/>
            <w:tcBorders>
              <w:bottom w:val="single" w:sz="4" w:space="0" w:color="auto"/>
            </w:tcBorders>
          </w:tcPr>
          <w:p w:rsidR="00690C67" w:rsidRDefault="004C6E9E">
            <w:pPr>
              <w:spacing w:line="360" w:lineRule="exact"/>
              <w:jc w:val="right"/>
              <w:rPr>
                <w:rFonts w:ascii="ＭＳ ゴシック" w:eastAsia="ＭＳ ゴシック" w:hAnsi="Times"/>
                <w:color w:val="0000FF"/>
                <w:sz w:val="18"/>
              </w:rPr>
            </w:pPr>
            <w:r>
              <w:rPr>
                <w:rFonts w:ascii="ＭＳ ゴシック" w:eastAsia="ＭＳ ゴシック" w:hAnsi="Times" w:hint="eastAsia"/>
                <w:color w:val="0000FF"/>
                <w:sz w:val="18"/>
              </w:rPr>
              <w:t>５階</w:t>
            </w:r>
          </w:p>
        </w:tc>
      </w:tr>
      <w:tr w:rsidR="00690C67">
        <w:trPr>
          <w:cantSplit/>
          <w:trHeight w:val="193"/>
        </w:trPr>
        <w:tc>
          <w:tcPr>
            <w:tcW w:w="615" w:type="dxa"/>
            <w:vMerge/>
            <w:tcBorders>
              <w:bottom w:val="single" w:sz="4" w:space="0" w:color="auto"/>
            </w:tcBorders>
            <w:textDirection w:val="btLr"/>
            <w:vAlign w:val="center"/>
          </w:tcPr>
          <w:p w:rsidR="00690C67" w:rsidRDefault="00690C67">
            <w:pPr>
              <w:spacing w:line="360" w:lineRule="exact"/>
              <w:ind w:left="113" w:right="113"/>
              <w:jc w:val="center"/>
              <w:rPr>
                <w:rFonts w:ascii="ＭＳ ゴシック" w:eastAsia="ＭＳ ゴシック" w:hAnsi="Times"/>
                <w:sz w:val="18"/>
              </w:rPr>
            </w:pPr>
          </w:p>
        </w:tc>
        <w:tc>
          <w:tcPr>
            <w:tcW w:w="945" w:type="dxa"/>
            <w:vMerge/>
            <w:vAlign w:val="center"/>
          </w:tcPr>
          <w:p w:rsidR="00690C67" w:rsidRDefault="00690C67">
            <w:pPr>
              <w:spacing w:line="360" w:lineRule="exact"/>
              <w:rPr>
                <w:rFonts w:ascii="ＭＳ ゴシック" w:eastAsia="ＭＳ ゴシック" w:hAnsi="Times"/>
                <w:sz w:val="18"/>
              </w:rPr>
            </w:pPr>
          </w:p>
        </w:tc>
        <w:tc>
          <w:tcPr>
            <w:tcW w:w="1417" w:type="dxa"/>
            <w:tcBorders>
              <w:bottom w:val="single" w:sz="4" w:space="0" w:color="auto"/>
            </w:tcBorders>
          </w:tcPr>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室名称（番号）</w:t>
            </w:r>
          </w:p>
        </w:tc>
        <w:tc>
          <w:tcPr>
            <w:tcW w:w="6662" w:type="dxa"/>
            <w:gridSpan w:val="5"/>
            <w:tcBorders>
              <w:bottom w:val="single" w:sz="4" w:space="0" w:color="auto"/>
            </w:tcBorders>
          </w:tcPr>
          <w:p w:rsidR="00690C67" w:rsidRDefault="004C6E9E">
            <w:pPr>
              <w:spacing w:line="360" w:lineRule="exact"/>
              <w:rPr>
                <w:rFonts w:ascii="ＭＳ ゴシック" w:eastAsia="ＭＳ ゴシック" w:hAnsi="Times"/>
                <w:color w:val="0000FF"/>
                <w:sz w:val="18"/>
              </w:rPr>
            </w:pPr>
            <w:r>
              <w:rPr>
                <w:rFonts w:ascii="ＭＳ ゴシック" w:eastAsia="ＭＳ ゴシック" w:hAnsi="Times" w:hint="eastAsia"/>
                <w:color w:val="0000FF"/>
                <w:sz w:val="18"/>
              </w:rPr>
              <w:t>バリア飼育室３、準バリア飼育室３</w:t>
            </w:r>
          </w:p>
        </w:tc>
      </w:tr>
      <w:tr w:rsidR="00690C67">
        <w:trPr>
          <w:cantSplit/>
          <w:trHeight w:val="5480"/>
        </w:trPr>
        <w:tc>
          <w:tcPr>
            <w:tcW w:w="615" w:type="dxa"/>
            <w:vMerge w:val="restart"/>
            <w:tcBorders>
              <w:bottom w:val="single" w:sz="4" w:space="0" w:color="auto"/>
            </w:tcBorders>
            <w:textDirection w:val="btLr"/>
            <w:vAlign w:val="center"/>
          </w:tcPr>
          <w:p w:rsidR="00690C67" w:rsidRDefault="00690C67">
            <w:pPr>
              <w:spacing w:line="360" w:lineRule="exact"/>
              <w:ind w:left="113" w:right="113"/>
              <w:jc w:val="center"/>
              <w:rPr>
                <w:rFonts w:ascii="ＭＳ ゴシック" w:eastAsia="ＭＳ ゴシック" w:hAnsi="Times"/>
                <w:sz w:val="18"/>
              </w:rPr>
            </w:pPr>
          </w:p>
        </w:tc>
        <w:tc>
          <w:tcPr>
            <w:tcW w:w="945" w:type="dxa"/>
            <w:vMerge/>
            <w:tcBorders>
              <w:bottom w:val="single" w:sz="4" w:space="0" w:color="auto"/>
            </w:tcBorders>
            <w:vAlign w:val="center"/>
          </w:tcPr>
          <w:p w:rsidR="00690C67" w:rsidRDefault="00690C67">
            <w:pPr>
              <w:spacing w:line="360" w:lineRule="exact"/>
              <w:rPr>
                <w:rFonts w:ascii="ＭＳ ゴシック" w:eastAsia="ＭＳ ゴシック" w:hAnsi="Times"/>
                <w:sz w:val="18"/>
              </w:rPr>
            </w:pPr>
          </w:p>
        </w:tc>
        <w:tc>
          <w:tcPr>
            <w:tcW w:w="8079" w:type="dxa"/>
            <w:gridSpan w:val="6"/>
            <w:tcBorders>
              <w:bottom w:val="single" w:sz="4" w:space="0" w:color="auto"/>
            </w:tcBorders>
          </w:tcPr>
          <w:p w:rsidR="00690C67" w:rsidRDefault="004C6E9E">
            <w:pPr>
              <w:rPr>
                <w:color w:val="FF0000"/>
              </w:rPr>
            </w:pPr>
            <w:r>
              <w:rPr>
                <w:rFonts w:hint="eastAsia"/>
                <w:color w:val="FF0000"/>
              </w:rPr>
              <w:t>部屋の位置ならびにオートクレーブ、安全キャビネットなど安全性を確保するための</w:t>
            </w:r>
          </w:p>
          <w:p w:rsidR="00690C67" w:rsidRDefault="004C6E9E">
            <w:pPr>
              <w:rPr>
                <w:color w:val="FF0000"/>
              </w:rPr>
            </w:pPr>
            <w:r>
              <w:rPr>
                <w:rFonts w:hint="eastAsia"/>
                <w:color w:val="FF0000"/>
              </w:rPr>
              <w:t>設備の位置を示す平面図平面図を記入する、あるいは添付する事。</w:t>
            </w:r>
          </w:p>
          <w:p w:rsidR="00690C67" w:rsidRDefault="00902A02">
            <w:r>
              <w:rPr>
                <w:rFonts w:ascii="ＭＳ ゴシック" w:eastAsia="ＭＳ ゴシック" w:hAnsi="Times"/>
                <w:noProof/>
                <w:sz w:val="18"/>
              </w:rPr>
              <mc:AlternateContent>
                <mc:Choice Requires="wpg">
                  <w:drawing>
                    <wp:anchor distT="0" distB="0" distL="114300" distR="114300" simplePos="0" relativeHeight="251659776" behindDoc="0" locked="0" layoutInCell="0" allowOverlap="1">
                      <wp:simplePos x="0" y="0"/>
                      <wp:positionH relativeFrom="column">
                        <wp:posOffset>532130</wp:posOffset>
                      </wp:positionH>
                      <wp:positionV relativeFrom="paragraph">
                        <wp:posOffset>172084</wp:posOffset>
                      </wp:positionV>
                      <wp:extent cx="3879850" cy="2771775"/>
                      <wp:effectExtent l="0" t="0" r="0" b="9525"/>
                      <wp:wrapNone/>
                      <wp:docPr id="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0" cy="2771775"/>
                                <a:chOff x="1104" y="768"/>
                                <a:chExt cx="2444" cy="1636"/>
                              </a:xfrm>
                            </wpg:grpSpPr>
                            <wpg:grpSp>
                              <wpg:cNvPr id="8" name="Group 81"/>
                              <wpg:cNvGrpSpPr>
                                <a:grpSpLocks/>
                              </wpg:cNvGrpSpPr>
                              <wpg:grpSpPr bwMode="auto">
                                <a:xfrm>
                                  <a:off x="1104" y="1008"/>
                                  <a:ext cx="2160" cy="1104"/>
                                  <a:chOff x="1104" y="1008"/>
                                  <a:chExt cx="3888" cy="2383"/>
                                </a:xfrm>
                              </wpg:grpSpPr>
                              <pic:pic xmlns:pic="http://schemas.openxmlformats.org/drawingml/2006/picture">
                                <pic:nvPicPr>
                                  <pic:cNvPr id="9"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04" y="1008"/>
                                    <a:ext cx="3888" cy="2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3333CC"/>
                                        </a:solidFill>
                                        <a:miter lim="800000"/>
                                        <a:headEnd/>
                                        <a:tailEnd/>
                                      </a14:hiddenLine>
                                    </a:ext>
                                  </a:extLst>
                                </pic:spPr>
                              </pic:pic>
                              <wps:wsp>
                                <wps:cNvPr id="10" name="Rectangle 83"/>
                                <wps:cNvSpPr>
                                  <a:spLocks noChangeArrowheads="1"/>
                                </wps:cNvSpPr>
                                <wps:spPr bwMode="auto">
                                  <a:xfrm>
                                    <a:off x="2352" y="1824"/>
                                    <a:ext cx="240" cy="52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57150">
                                        <a:solidFill>
                                          <a:srgbClr val="3333CC"/>
                                        </a:solidFill>
                                        <a:miter lim="800000"/>
                                        <a:headEnd/>
                                        <a:tailEnd/>
                                      </a14:hiddenLine>
                                    </a:ext>
                                  </a:extLst>
                                </wps:spPr>
                                <wps:bodyPr rot="0" vert="horz" wrap="square" lIns="91440" tIns="45720" rIns="91440" bIns="45720" anchor="ctr" anchorCtr="0" upright="1">
                                  <a:noAutofit/>
                                </wps:bodyPr>
                              </wps:wsp>
                              <wps:wsp>
                                <wps:cNvPr id="11" name="Rectangle 84"/>
                                <wps:cNvSpPr>
                                  <a:spLocks noChangeArrowheads="1"/>
                                </wps:cNvSpPr>
                                <wps:spPr bwMode="auto">
                                  <a:xfrm>
                                    <a:off x="2400" y="2592"/>
                                    <a:ext cx="192" cy="57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57150">
                                        <a:solidFill>
                                          <a:srgbClr val="3333CC"/>
                                        </a:solidFill>
                                        <a:miter lim="800000"/>
                                        <a:headEnd/>
                                        <a:tailEnd/>
                                      </a14:hiddenLine>
                                    </a:ext>
                                  </a:extLst>
                                </wps:spPr>
                                <wps:bodyPr rot="0" vert="horz" wrap="square" lIns="91440" tIns="45720" rIns="91440" bIns="45720" anchor="ctr" anchorCtr="0" upright="1">
                                  <a:noAutofit/>
                                </wps:bodyPr>
                              </wps:wsp>
                            </wpg:grpSp>
                            <wps:wsp>
                              <wps:cNvPr id="12" name="Line 85"/>
                              <wps:cNvCnPr>
                                <a:cxnSpLocks noChangeShapeType="1"/>
                              </wps:cNvCnPr>
                              <wps:spPr bwMode="auto">
                                <a:xfrm flipH="1">
                                  <a:off x="1872" y="912"/>
                                  <a:ext cx="672" cy="432"/>
                                </a:xfrm>
                                <a:prstGeom prst="line">
                                  <a:avLst/>
                                </a:prstGeom>
                                <a:noFill/>
                                <a:ln w="9525">
                                  <a:solidFill>
                                    <a:srgbClr val="3333CC"/>
                                  </a:solidFill>
                                  <a:round/>
                                  <a:headEnd/>
                                  <a:tailEnd type="triangle" w="med" len="med"/>
                                </a:ln>
                                <a:extLst>
                                  <a:ext uri="{909E8E84-426E-40DD-AFC4-6F175D3DCCD1}">
                                    <a14:hiddenFill xmlns:a14="http://schemas.microsoft.com/office/drawing/2010/main">
                                      <a:noFill/>
                                    </a14:hiddenFill>
                                  </a:ext>
                                </a:extLst>
                              </wps:spPr>
                              <wps:bodyPr/>
                            </wps:wsp>
                            <wps:wsp>
                              <wps:cNvPr id="13" name="Line 86"/>
                              <wps:cNvCnPr>
                                <a:cxnSpLocks noChangeShapeType="1"/>
                              </wps:cNvCnPr>
                              <wps:spPr bwMode="auto">
                                <a:xfrm flipH="1">
                                  <a:off x="1872" y="912"/>
                                  <a:ext cx="720" cy="816"/>
                                </a:xfrm>
                                <a:prstGeom prst="line">
                                  <a:avLst/>
                                </a:prstGeom>
                                <a:noFill/>
                                <a:ln w="9525">
                                  <a:solidFill>
                                    <a:srgbClr val="3333CC"/>
                                  </a:solidFill>
                                  <a:round/>
                                  <a:headEnd/>
                                  <a:tailEnd type="triangle" w="med" len="med"/>
                                </a:ln>
                                <a:extLst>
                                  <a:ext uri="{909E8E84-426E-40DD-AFC4-6F175D3DCCD1}">
                                    <a14:hiddenFill xmlns:a14="http://schemas.microsoft.com/office/drawing/2010/main">
                                      <a:noFill/>
                                    </a14:hiddenFill>
                                  </a:ext>
                                </a:extLst>
                              </wps:spPr>
                              <wps:bodyPr/>
                            </wps:wsp>
                            <wps:wsp>
                              <wps:cNvPr id="14" name="Text Box 87"/>
                              <wps:cNvSpPr txBox="1">
                                <a:spLocks noChangeArrowheads="1"/>
                              </wps:cNvSpPr>
                              <wps:spPr bwMode="auto">
                                <a:xfrm>
                                  <a:off x="2400" y="768"/>
                                  <a:ext cx="476" cy="14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3333CC"/>
                                      </a:solidFill>
                                      <a:miter lim="800000"/>
                                      <a:headEnd/>
                                      <a:tailEnd/>
                                    </a14:hiddenLine>
                                  </a:ext>
                                </a:extLst>
                              </wps:spPr>
                              <wps:txbx>
                                <w:txbxContent>
                                  <w:p w:rsidR="00690C67" w:rsidRDefault="004C6E9E">
                                    <w:pPr>
                                      <w:autoSpaceDE w:val="0"/>
                                      <w:autoSpaceDN w:val="0"/>
                                      <w:adjustRightInd w:val="0"/>
                                      <w:rPr>
                                        <w:rFonts w:eastAsia="Osaka"/>
                                        <w:color w:val="0000FF"/>
                                        <w:sz w:val="48"/>
                                      </w:rPr>
                                    </w:pPr>
                                    <w:r>
                                      <w:rPr>
                                        <w:rFonts w:eastAsia="Osaka" w:hint="eastAsia"/>
                                        <w:color w:val="0000FF"/>
                                        <w:sz w:val="18"/>
                                      </w:rPr>
                                      <w:t>ネズミ返し</w:t>
                                    </w:r>
                                  </w:p>
                                </w:txbxContent>
                              </wps:txbx>
                              <wps:bodyPr rot="0" vert="horz" wrap="square" lIns="91440" tIns="45720" rIns="91440" bIns="45720" upright="1">
                                <a:noAutofit/>
                              </wps:bodyPr>
                            </wps:wsp>
                            <wps:wsp>
                              <wps:cNvPr id="15" name="Line 88"/>
                              <wps:cNvCnPr>
                                <a:cxnSpLocks noChangeShapeType="1"/>
                              </wps:cNvCnPr>
                              <wps:spPr bwMode="auto">
                                <a:xfrm flipH="1" flipV="1">
                                  <a:off x="1584" y="1056"/>
                                  <a:ext cx="240" cy="432"/>
                                </a:xfrm>
                                <a:prstGeom prst="line">
                                  <a:avLst/>
                                </a:prstGeom>
                                <a:noFill/>
                                <a:ln w="9525">
                                  <a:solidFill>
                                    <a:srgbClr val="3333CC"/>
                                  </a:solidFill>
                                  <a:round/>
                                  <a:headEnd/>
                                  <a:tailEnd/>
                                </a:ln>
                                <a:extLst>
                                  <a:ext uri="{909E8E84-426E-40DD-AFC4-6F175D3DCCD1}">
                                    <a14:hiddenFill xmlns:a14="http://schemas.microsoft.com/office/drawing/2010/main">
                                      <a:noFill/>
                                    </a14:hiddenFill>
                                  </a:ext>
                                </a:extLst>
                              </wps:spPr>
                              <wps:bodyPr/>
                            </wps:wsp>
                            <wps:wsp>
                              <wps:cNvPr id="16" name="Text Box 89"/>
                              <wps:cNvSpPr txBox="1">
                                <a:spLocks noChangeArrowheads="1"/>
                              </wps:cNvSpPr>
                              <wps:spPr bwMode="auto">
                                <a:xfrm>
                                  <a:off x="1200" y="864"/>
                                  <a:ext cx="876" cy="14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3333CC"/>
                                      </a:solidFill>
                                      <a:miter lim="800000"/>
                                      <a:headEnd/>
                                      <a:tailEnd/>
                                    </a14:hiddenLine>
                                  </a:ext>
                                </a:extLst>
                              </wps:spPr>
                              <wps:txbx>
                                <w:txbxContent>
                                  <w:p w:rsidR="00690C67" w:rsidRDefault="004C6E9E">
                                    <w:pPr>
                                      <w:autoSpaceDE w:val="0"/>
                                      <w:autoSpaceDN w:val="0"/>
                                      <w:adjustRightInd w:val="0"/>
                                      <w:rPr>
                                        <w:rFonts w:eastAsia="Osaka"/>
                                        <w:color w:val="0000FF"/>
                                        <w:sz w:val="48"/>
                                      </w:rPr>
                                    </w:pPr>
                                    <w:r>
                                      <w:rPr>
                                        <w:rFonts w:eastAsia="Osaka" w:hint="eastAsia"/>
                                        <w:color w:val="0000FF"/>
                                        <w:sz w:val="18"/>
                                      </w:rPr>
                                      <w:t>５</w:t>
                                    </w:r>
                                    <w:r>
                                      <w:rPr>
                                        <w:rFonts w:eastAsia="Osaka"/>
                                        <w:color w:val="0000FF"/>
                                        <w:sz w:val="18"/>
                                      </w:rPr>
                                      <w:t>F</w:t>
                                    </w:r>
                                    <w:r>
                                      <w:rPr>
                                        <w:rFonts w:eastAsia="Osaka" w:hint="eastAsia"/>
                                        <w:color w:val="0000FF"/>
                                        <w:sz w:val="18"/>
                                      </w:rPr>
                                      <w:t>バリア飼育室（３）</w:t>
                                    </w:r>
                                  </w:p>
                                </w:txbxContent>
                              </wps:txbx>
                              <wps:bodyPr rot="0" vert="horz" wrap="square" lIns="91440" tIns="45720" rIns="91440" bIns="45720" upright="1">
                                <a:noAutofit/>
                              </wps:bodyPr>
                            </wps:wsp>
                            <wps:wsp>
                              <wps:cNvPr id="17" name="Line 90"/>
                              <wps:cNvCnPr>
                                <a:cxnSpLocks noChangeShapeType="1"/>
                              </wps:cNvCnPr>
                              <wps:spPr bwMode="auto">
                                <a:xfrm>
                                  <a:off x="1872" y="1920"/>
                                  <a:ext cx="192" cy="432"/>
                                </a:xfrm>
                                <a:prstGeom prst="line">
                                  <a:avLst/>
                                </a:prstGeom>
                                <a:noFill/>
                                <a:ln w="9525">
                                  <a:solidFill>
                                    <a:srgbClr val="3333CC"/>
                                  </a:solidFill>
                                  <a:round/>
                                  <a:headEnd/>
                                  <a:tailEnd/>
                                </a:ln>
                                <a:extLst>
                                  <a:ext uri="{909E8E84-426E-40DD-AFC4-6F175D3DCCD1}">
                                    <a14:hiddenFill xmlns:a14="http://schemas.microsoft.com/office/drawing/2010/main">
                                      <a:noFill/>
                                    </a14:hiddenFill>
                                  </a:ext>
                                </a:extLst>
                              </wps:spPr>
                              <wps:bodyPr/>
                            </wps:wsp>
                            <wps:wsp>
                              <wps:cNvPr id="24" name="Text Box 91"/>
                              <wps:cNvSpPr txBox="1">
                                <a:spLocks noChangeArrowheads="1"/>
                              </wps:cNvSpPr>
                              <wps:spPr bwMode="auto">
                                <a:xfrm>
                                  <a:off x="2112" y="2256"/>
                                  <a:ext cx="948" cy="14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3333CC"/>
                                      </a:solidFill>
                                      <a:miter lim="800000"/>
                                      <a:headEnd/>
                                      <a:tailEnd/>
                                    </a14:hiddenLine>
                                  </a:ext>
                                </a:extLst>
                              </wps:spPr>
                              <wps:txbx>
                                <w:txbxContent>
                                  <w:p w:rsidR="00690C67" w:rsidRDefault="004C6E9E">
                                    <w:pPr>
                                      <w:autoSpaceDE w:val="0"/>
                                      <w:autoSpaceDN w:val="0"/>
                                      <w:adjustRightInd w:val="0"/>
                                      <w:rPr>
                                        <w:rFonts w:eastAsia="Osaka"/>
                                        <w:color w:val="0000FF"/>
                                        <w:sz w:val="48"/>
                                      </w:rPr>
                                    </w:pPr>
                                    <w:r>
                                      <w:rPr>
                                        <w:rFonts w:eastAsia="Osaka" w:hint="eastAsia"/>
                                        <w:color w:val="0000FF"/>
                                        <w:sz w:val="18"/>
                                      </w:rPr>
                                      <w:t>５</w:t>
                                    </w:r>
                                    <w:r>
                                      <w:rPr>
                                        <w:rFonts w:eastAsia="Osaka"/>
                                        <w:color w:val="0000FF"/>
                                        <w:sz w:val="18"/>
                                      </w:rPr>
                                      <w:t>F</w:t>
                                    </w:r>
                                    <w:r>
                                      <w:rPr>
                                        <w:rFonts w:eastAsia="Osaka" w:hint="eastAsia"/>
                                        <w:color w:val="0000FF"/>
                                        <w:sz w:val="18"/>
                                      </w:rPr>
                                      <w:t>準バリア飼育室（３）</w:t>
                                    </w:r>
                                  </w:p>
                                </w:txbxContent>
                              </wps:txbx>
                              <wps:bodyPr rot="0" vert="horz" wrap="square" lIns="91440" tIns="45720" rIns="91440" bIns="45720" upright="1">
                                <a:noAutofit/>
                              </wps:bodyPr>
                            </wps:wsp>
                            <wps:wsp>
                              <wps:cNvPr id="25" name="Rectangle 92"/>
                              <wps:cNvSpPr>
                                <a:spLocks noChangeArrowheads="1"/>
                              </wps:cNvSpPr>
                              <wps:spPr bwMode="auto">
                                <a:xfrm>
                                  <a:off x="2304" y="1536"/>
                                  <a:ext cx="96" cy="96"/>
                                </a:xfrm>
                                <a:prstGeom prst="rect">
                                  <a:avLst/>
                                </a:prstGeom>
                                <a:noFill/>
                                <a:ln w="57150">
                                  <a:solidFill>
                                    <a:srgbClr val="3333CC"/>
                                  </a:solidFill>
                                  <a:miter lim="800000"/>
                                  <a:headEnd/>
                                  <a:tailEnd/>
                                </a:ln>
                                <a:extLst>
                                  <a:ext uri="{909E8E84-426E-40DD-AFC4-6F175D3DCCD1}">
                                    <a14:hiddenFill xmlns:a14="http://schemas.microsoft.com/office/drawing/2010/main">
                                      <a:solidFill>
                                        <a:srgbClr val="00CC99"/>
                                      </a:solidFill>
                                    </a14:hiddenFill>
                                  </a:ext>
                                </a:extLst>
                              </wps:spPr>
                              <wps:txbx>
                                <w:txbxContent>
                                  <w:p w:rsidR="00690C67" w:rsidRDefault="00690C67">
                                    <w:pPr>
                                      <w:autoSpaceDE w:val="0"/>
                                      <w:autoSpaceDN w:val="0"/>
                                      <w:adjustRightInd w:val="0"/>
                                      <w:jc w:val="center"/>
                                      <w:rPr>
                                        <w:rFonts w:eastAsia="Osaka"/>
                                        <w:color w:val="0000FF"/>
                                        <w:sz w:val="48"/>
                                      </w:rPr>
                                    </w:pPr>
                                  </w:p>
                                </w:txbxContent>
                              </wps:txbx>
                              <wps:bodyPr rot="0" vert="horz" wrap="square" lIns="91440" tIns="45720" rIns="91440" bIns="45720" anchor="ctr" anchorCtr="0" upright="1">
                                <a:noAutofit/>
                              </wps:bodyPr>
                            </wps:wsp>
                            <wps:wsp>
                              <wps:cNvPr id="26" name="Line 93"/>
                              <wps:cNvCnPr>
                                <a:cxnSpLocks noChangeShapeType="1"/>
                              </wps:cNvCnPr>
                              <wps:spPr bwMode="auto">
                                <a:xfrm flipH="1">
                                  <a:off x="2400" y="912"/>
                                  <a:ext cx="576" cy="624"/>
                                </a:xfrm>
                                <a:prstGeom prst="line">
                                  <a:avLst/>
                                </a:prstGeom>
                                <a:noFill/>
                                <a:ln w="9525">
                                  <a:solidFill>
                                    <a:srgbClr val="3333CC"/>
                                  </a:solidFill>
                                  <a:round/>
                                  <a:headEnd/>
                                  <a:tailEnd type="triangle" w="med" len="med"/>
                                </a:ln>
                                <a:extLst>
                                  <a:ext uri="{909E8E84-426E-40DD-AFC4-6F175D3DCCD1}">
                                    <a14:hiddenFill xmlns:a14="http://schemas.microsoft.com/office/drawing/2010/main">
                                      <a:noFill/>
                                    </a14:hiddenFill>
                                  </a:ext>
                                </a:extLst>
                              </wps:spPr>
                              <wps:bodyPr/>
                            </wps:wsp>
                            <wps:wsp>
                              <wps:cNvPr id="27" name="Text Box 94"/>
                              <wps:cNvSpPr txBox="1">
                                <a:spLocks noChangeArrowheads="1"/>
                              </wps:cNvSpPr>
                              <wps:spPr bwMode="auto">
                                <a:xfrm>
                                  <a:off x="2928" y="816"/>
                                  <a:ext cx="620" cy="14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3333CC"/>
                                      </a:solidFill>
                                      <a:miter lim="800000"/>
                                      <a:headEnd/>
                                      <a:tailEnd/>
                                    </a14:hiddenLine>
                                  </a:ext>
                                </a:extLst>
                              </wps:spPr>
                              <wps:txbx>
                                <w:txbxContent>
                                  <w:p w:rsidR="00690C67" w:rsidRDefault="004C6E9E">
                                    <w:pPr>
                                      <w:autoSpaceDE w:val="0"/>
                                      <w:autoSpaceDN w:val="0"/>
                                      <w:adjustRightInd w:val="0"/>
                                      <w:rPr>
                                        <w:rFonts w:eastAsia="Osaka"/>
                                        <w:color w:val="0000FF"/>
                                        <w:sz w:val="48"/>
                                      </w:rPr>
                                    </w:pPr>
                                    <w:r>
                                      <w:rPr>
                                        <w:rFonts w:eastAsia="Osaka" w:hint="eastAsia"/>
                                        <w:color w:val="0000FF"/>
                                        <w:sz w:val="18"/>
                                      </w:rPr>
                                      <w:t>オートクレーブ</w:t>
                                    </w:r>
                                  </w:p>
                                </w:txbxContent>
                              </wps:txbx>
                              <wps:bodyPr rot="0" vert="horz" wrap="square" lIns="91440" tIns="45720" rIns="91440" bIns="45720" upright="1">
                                <a:noAutofit/>
                              </wps:bodyPr>
                            </wps:wsp>
                            <wps:wsp>
                              <wps:cNvPr id="28" name="Rectangle 95"/>
                              <wps:cNvSpPr>
                                <a:spLocks noChangeArrowheads="1"/>
                              </wps:cNvSpPr>
                              <wps:spPr bwMode="auto">
                                <a:xfrm>
                                  <a:off x="1824" y="1392"/>
                                  <a:ext cx="96" cy="192"/>
                                </a:xfrm>
                                <a:prstGeom prst="rect">
                                  <a:avLst/>
                                </a:prstGeom>
                                <a:noFill/>
                                <a:ln w="57150">
                                  <a:solidFill>
                                    <a:srgbClr val="3333CC"/>
                                  </a:solidFill>
                                  <a:miter lim="800000"/>
                                  <a:headEnd/>
                                  <a:tailEnd/>
                                </a:ln>
                                <a:extLst>
                                  <a:ext uri="{909E8E84-426E-40DD-AFC4-6F175D3DCCD1}">
                                    <a14:hiddenFill xmlns:a14="http://schemas.microsoft.com/office/drawing/2010/main">
                                      <a:solidFill>
                                        <a:srgbClr val="00CC99"/>
                                      </a:solidFill>
                                    </a14:hiddenFill>
                                  </a:ext>
                                </a:extLst>
                              </wps:spPr>
                              <wps:txbx>
                                <w:txbxContent>
                                  <w:p w:rsidR="00690C67" w:rsidRDefault="00690C67">
                                    <w:pPr>
                                      <w:autoSpaceDE w:val="0"/>
                                      <w:autoSpaceDN w:val="0"/>
                                      <w:adjustRightInd w:val="0"/>
                                      <w:jc w:val="center"/>
                                      <w:rPr>
                                        <w:rFonts w:eastAsia="Osaka"/>
                                        <w:color w:val="0000FF"/>
                                        <w:sz w:val="48"/>
                                      </w:rPr>
                                    </w:pPr>
                                  </w:p>
                                </w:txbxContent>
                              </wps:txbx>
                              <wps:bodyPr rot="0" vert="horz" wrap="square" lIns="91440" tIns="45720" rIns="91440" bIns="45720" anchor="ctr" anchorCtr="0" upright="1">
                                <a:noAutofit/>
                              </wps:bodyPr>
                            </wps:wsp>
                            <wps:wsp>
                              <wps:cNvPr id="29" name="Rectangle 96"/>
                              <wps:cNvSpPr>
                                <a:spLocks noChangeArrowheads="1"/>
                              </wps:cNvSpPr>
                              <wps:spPr bwMode="auto">
                                <a:xfrm>
                                  <a:off x="1824" y="1776"/>
                                  <a:ext cx="96" cy="240"/>
                                </a:xfrm>
                                <a:prstGeom prst="rect">
                                  <a:avLst/>
                                </a:prstGeom>
                                <a:noFill/>
                                <a:ln w="57150">
                                  <a:solidFill>
                                    <a:srgbClr val="3333CC"/>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left:0;text-align:left;margin-left:41.9pt;margin-top:13.55pt;width:305.5pt;height:218.25pt;z-index:251659776" coordorigin="1104,768" coordsize="2444,163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" o:allowincell="f">
                      <v:group id="Group 81" o:spid="_x0000_s1027" style="position:absolute;left:1104;top:1008;width:2160;height:1104" coordorigin="1104,1008" coordsize="3888,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8" type="#_x0000_t75" style="position:absolute;left:1104;top:1008;width:3888;height: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" fillcolor="#0c9" strokecolor="#33c">
                          <v:imagedata r:id="rId8" o:title=""/>
                        </v:shape>
                        <v:rect id="Rectangle 83" o:spid="_x0000_s1029" style="position:absolute;left:2352;top:1824;width:240;height: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" filled="f" fillcolor="#0c9" stroked="f" strokecolor="#33c" strokeweight="4.5pt"/>
                        <v:rect id="Rectangle 84" o:spid="_x0000_s1030" style="position:absolute;left:2400;top:2592;width:192;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" filled="f" fillcolor="#0c9" stroked="f" strokecolor="#33c" strokeweight="4.5pt"/>
                      </v:group>
                      <v:line id="Line 85" o:spid="_x0000_s1031" style="position:absolute;flip:x;visibility:visible;mso-wrap-style:square" from="1872,912" to="2544,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" strokecolor="#33c">
                        <v:stroke endarrow="block"/>
                      </v:line>
                      <v:line id="Line 86" o:spid="_x0000_s1032" style="position:absolute;flip:x;visibility:visible;mso-wrap-style:square" from="1872,912" to="259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" strokecolor="#33c">
                        <v:stroke endarrow="block"/>
                      </v:line>
                      <v:shapetype id="_x0000_t202" coordsize="21600,21600" o:spt="202" path="m,l,21600r21600,l21600,xe">
                        <v:stroke joinstyle="miter"/>
                        <v:path gradientshapeok="t" o:connecttype="rect"/>
                      </v:shapetype>
                      <v:shape id="Text Box 87" o:spid="_x0000_s1033" type="#_x0000_t202" style="position:absolute;left:2400;top:768;width:476;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" filled="f" fillcolor="#0c9" stroked="f" strokecolor="#33c">
                        <v:textbox>
                          <w:txbxContent>
                            <w:p w:rsidR="00690C67" w:rsidRDefault="004C6E9E">
                              <w:pPr>
                                <w:autoSpaceDE w:val="0"/>
                                <w:autoSpaceDN w:val="0"/>
                                <w:adjustRightInd w:val="0"/>
                                <w:rPr>
                                  <w:rFonts w:eastAsia="Osaka"/>
                                  <w:color w:val="0000FF"/>
                                  <w:sz w:val="48"/>
                                </w:rPr>
                              </w:pPr>
                              <w:r>
                                <w:rPr>
                                  <w:rFonts w:eastAsia="Osaka" w:hint="eastAsia"/>
                                  <w:color w:val="0000FF"/>
                                  <w:sz w:val="18"/>
                                </w:rPr>
                                <w:t>ネズミ返し</w:t>
                              </w:r>
                            </w:p>
                          </w:txbxContent>
                        </v:textbox>
                      </v:shape>
                      <v:line id="Line 88" o:spid="_x0000_s1034" style="position:absolute;flip:x y;visibility:visible;mso-wrap-style:square" from="1584,1056" to="1824,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" strokecolor="#33c"/>
                      <v:shape id="Text Box 89" o:spid="_x0000_s1035" type="#_x0000_t202" style="position:absolute;left:1200;top:864;width:876;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" filled="f" fillcolor="#0c9" stroked="f" strokecolor="#33c">
                        <v:textbox>
                          <w:txbxContent>
                            <w:p w:rsidR="00690C67" w:rsidRDefault="004C6E9E">
                              <w:pPr>
                                <w:autoSpaceDE w:val="0"/>
                                <w:autoSpaceDN w:val="0"/>
                                <w:adjustRightInd w:val="0"/>
                                <w:rPr>
                                  <w:rFonts w:eastAsia="Osaka"/>
                                  <w:color w:val="0000FF"/>
                                  <w:sz w:val="48"/>
                                </w:rPr>
                              </w:pPr>
                              <w:r>
                                <w:rPr>
                                  <w:rFonts w:eastAsia="Osaka" w:hint="eastAsia"/>
                                  <w:color w:val="0000FF"/>
                                  <w:sz w:val="18"/>
                                </w:rPr>
                                <w:t>５</w:t>
                              </w:r>
                              <w:r>
                                <w:rPr>
                                  <w:rFonts w:eastAsia="Osaka"/>
                                  <w:color w:val="0000FF"/>
                                  <w:sz w:val="18"/>
                                </w:rPr>
                                <w:t>F</w:t>
                              </w:r>
                              <w:r>
                                <w:rPr>
                                  <w:rFonts w:eastAsia="Osaka" w:hint="eastAsia"/>
                                  <w:color w:val="0000FF"/>
                                  <w:sz w:val="18"/>
                                </w:rPr>
                                <w:t>バリア飼育室（３）</w:t>
                              </w:r>
                            </w:p>
                          </w:txbxContent>
                        </v:textbox>
                      </v:shape>
                      <v:line id="Line 90" o:spid="_x0000_s1036" style="position:absolute;visibility:visible;mso-wrap-style:square" from="1872,1920" to="2064,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" strokecolor="#33c"/>
                      <v:shape id="Text Box 91" o:spid="_x0000_s1037" type="#_x0000_t202" style="position:absolute;left:2112;top:2256;width:948;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" filled="f" fillcolor="#0c9" stroked="f" strokecolor="#33c">
                        <v:textbox>
                          <w:txbxContent>
                            <w:p w:rsidR="00690C67" w:rsidRDefault="004C6E9E">
                              <w:pPr>
                                <w:autoSpaceDE w:val="0"/>
                                <w:autoSpaceDN w:val="0"/>
                                <w:adjustRightInd w:val="0"/>
                                <w:rPr>
                                  <w:rFonts w:eastAsia="Osaka"/>
                                  <w:color w:val="0000FF"/>
                                  <w:sz w:val="48"/>
                                </w:rPr>
                              </w:pPr>
                              <w:r>
                                <w:rPr>
                                  <w:rFonts w:eastAsia="Osaka" w:hint="eastAsia"/>
                                  <w:color w:val="0000FF"/>
                                  <w:sz w:val="18"/>
                                </w:rPr>
                                <w:t>５</w:t>
                              </w:r>
                              <w:r>
                                <w:rPr>
                                  <w:rFonts w:eastAsia="Osaka"/>
                                  <w:color w:val="0000FF"/>
                                  <w:sz w:val="18"/>
                                </w:rPr>
                                <w:t>F</w:t>
                              </w:r>
                              <w:r>
                                <w:rPr>
                                  <w:rFonts w:eastAsia="Osaka" w:hint="eastAsia"/>
                                  <w:color w:val="0000FF"/>
                                  <w:sz w:val="18"/>
                                </w:rPr>
                                <w:t>準バリア飼育室（３）</w:t>
                              </w:r>
                            </w:p>
                          </w:txbxContent>
                        </v:textbox>
                      </v:shape>
                      <v:rect id="Rectangle 92" o:spid="_x0000_s1038" style="position:absolute;left:2304;top:1536;width:96;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" filled="f" fillcolor="#0c9" strokecolor="#33c" strokeweight="4.5pt">
                        <v:textbox>
                          <w:txbxContent>
                            <w:p w:rsidR="00690C67" w:rsidRDefault="00690C67">
                              <w:pPr>
                                <w:autoSpaceDE w:val="0"/>
                                <w:autoSpaceDN w:val="0"/>
                                <w:adjustRightInd w:val="0"/>
                                <w:jc w:val="center"/>
                                <w:rPr>
                                  <w:rFonts w:eastAsia="Osaka"/>
                                  <w:color w:val="0000FF"/>
                                  <w:sz w:val="48"/>
                                </w:rPr>
                              </w:pPr>
                            </w:p>
                          </w:txbxContent>
                        </v:textbox>
                      </v:rect>
                      <v:line id="Line 93" o:spid="_x0000_s1039" style="position:absolute;flip:x;visibility:visible;mso-wrap-style:square" from="2400,912" to="2976,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" strokecolor="#33c">
                        <v:stroke endarrow="block"/>
                      </v:line>
                      <v:shape id="Text Box 94" o:spid="_x0000_s1040" type="#_x0000_t202" style="position:absolute;left:2928;top:816;width:620;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" filled="f" fillcolor="#0c9" stroked="f" strokecolor="#33c">
                        <v:textbox>
                          <w:txbxContent>
                            <w:p w:rsidR="00690C67" w:rsidRDefault="004C6E9E">
                              <w:pPr>
                                <w:autoSpaceDE w:val="0"/>
                                <w:autoSpaceDN w:val="0"/>
                                <w:adjustRightInd w:val="0"/>
                                <w:rPr>
                                  <w:rFonts w:eastAsia="Osaka"/>
                                  <w:color w:val="0000FF"/>
                                  <w:sz w:val="48"/>
                                </w:rPr>
                              </w:pPr>
                              <w:r>
                                <w:rPr>
                                  <w:rFonts w:eastAsia="Osaka" w:hint="eastAsia"/>
                                  <w:color w:val="0000FF"/>
                                  <w:sz w:val="18"/>
                                </w:rPr>
                                <w:t>オートクレーブ</w:t>
                              </w:r>
                            </w:p>
                          </w:txbxContent>
                        </v:textbox>
                      </v:shape>
                      <v:rect id="Rectangle 95" o:spid="_x0000_s1041" style="position:absolute;left:1824;top:1392;width:96;height: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" filled="f" fillcolor="#0c9" strokecolor="#33c" strokeweight="4.5pt">
                        <v:textbox>
                          <w:txbxContent>
                            <w:p w:rsidR="00690C67" w:rsidRDefault="00690C67">
                              <w:pPr>
                                <w:autoSpaceDE w:val="0"/>
                                <w:autoSpaceDN w:val="0"/>
                                <w:adjustRightInd w:val="0"/>
                                <w:jc w:val="center"/>
                                <w:rPr>
                                  <w:rFonts w:eastAsia="Osaka"/>
                                  <w:color w:val="0000FF"/>
                                  <w:sz w:val="48"/>
                                </w:rPr>
                              </w:pPr>
                            </w:p>
                          </w:txbxContent>
                        </v:textbox>
                      </v:rect>
                      <v:rect id="Rectangle 96" o:spid="_x0000_s1042" style="position:absolute;left:1824;top:1776;width:96;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" filled="f" fillcolor="#0c9" strokecolor="#33c" strokeweight="4.5pt"/>
                    </v:group>
                  </w:pict>
                </mc:Fallback>
              </mc:AlternateContent>
            </w:r>
          </w:p>
          <w:p w:rsidR="00690C67" w:rsidRDefault="00690C67">
            <w:pPr>
              <w:spacing w:line="360" w:lineRule="exact"/>
              <w:rPr>
                <w:rFonts w:ascii="ＭＳ ゴシック" w:eastAsia="ＭＳ ゴシック" w:hAnsi="Times"/>
                <w:sz w:val="18"/>
              </w:rPr>
            </w:pPr>
          </w:p>
          <w:p w:rsidR="00690C67" w:rsidRDefault="00690C67">
            <w:pPr>
              <w:spacing w:line="360" w:lineRule="exact"/>
              <w:rPr>
                <w:rFonts w:ascii="ＭＳ ゴシック" w:eastAsia="ＭＳ ゴシック" w:hAnsi="Times"/>
                <w:sz w:val="18"/>
              </w:rPr>
            </w:pPr>
          </w:p>
          <w:p w:rsidR="00690C67" w:rsidRDefault="00690C67">
            <w:pPr>
              <w:spacing w:line="360" w:lineRule="exact"/>
              <w:rPr>
                <w:rFonts w:ascii="ＭＳ ゴシック" w:eastAsia="ＭＳ ゴシック" w:hAnsi="Times"/>
                <w:sz w:val="18"/>
              </w:rPr>
            </w:pPr>
          </w:p>
          <w:p w:rsidR="00690C67" w:rsidRDefault="00690C67">
            <w:pPr>
              <w:spacing w:line="360" w:lineRule="exact"/>
              <w:rPr>
                <w:rFonts w:ascii="ＭＳ ゴシック" w:eastAsia="ＭＳ ゴシック" w:hAnsi="Times"/>
                <w:sz w:val="18"/>
              </w:rPr>
            </w:pPr>
          </w:p>
          <w:p w:rsidR="00690C67" w:rsidRDefault="00690C67">
            <w:pPr>
              <w:spacing w:line="360" w:lineRule="exact"/>
              <w:rPr>
                <w:rFonts w:ascii="ＭＳ ゴシック" w:eastAsia="ＭＳ ゴシック" w:hAnsi="Times"/>
                <w:sz w:val="18"/>
              </w:rPr>
            </w:pPr>
          </w:p>
          <w:p w:rsidR="00690C67" w:rsidRDefault="00690C67">
            <w:pPr>
              <w:spacing w:line="360" w:lineRule="exact"/>
              <w:rPr>
                <w:rFonts w:ascii="ＭＳ ゴシック" w:eastAsia="ＭＳ ゴシック" w:hAnsi="Times"/>
                <w:sz w:val="18"/>
              </w:rPr>
            </w:pPr>
          </w:p>
          <w:p w:rsidR="00690C67" w:rsidRDefault="00690C67">
            <w:pPr>
              <w:spacing w:line="360" w:lineRule="exact"/>
              <w:rPr>
                <w:rFonts w:ascii="ＭＳ ゴシック" w:eastAsia="ＭＳ ゴシック" w:hAnsi="Times"/>
                <w:sz w:val="18"/>
              </w:rPr>
            </w:pPr>
          </w:p>
          <w:p w:rsidR="00690C67" w:rsidRDefault="00690C67">
            <w:pPr>
              <w:spacing w:line="360" w:lineRule="exact"/>
              <w:rPr>
                <w:rFonts w:ascii="ＭＳ ゴシック" w:eastAsia="ＭＳ ゴシック" w:hAnsi="Times"/>
                <w:sz w:val="18"/>
              </w:rPr>
            </w:pPr>
          </w:p>
          <w:p w:rsidR="00690C67" w:rsidRDefault="00690C67">
            <w:pPr>
              <w:spacing w:line="360" w:lineRule="exact"/>
              <w:rPr>
                <w:rFonts w:ascii="ＭＳ ゴシック" w:eastAsia="ＭＳ ゴシック" w:hAnsi="Times"/>
                <w:sz w:val="18"/>
              </w:rPr>
            </w:pPr>
          </w:p>
          <w:p w:rsidR="00690C67" w:rsidRDefault="00690C67">
            <w:pPr>
              <w:spacing w:line="360" w:lineRule="exact"/>
              <w:rPr>
                <w:rFonts w:ascii="ＭＳ ゴシック" w:eastAsia="ＭＳ ゴシック" w:hAnsi="Times"/>
                <w:sz w:val="18"/>
              </w:rPr>
            </w:pPr>
          </w:p>
          <w:p w:rsidR="00690C67" w:rsidRDefault="00690C67">
            <w:pPr>
              <w:spacing w:line="360" w:lineRule="exact"/>
              <w:rPr>
                <w:rFonts w:ascii="ＭＳ ゴシック" w:eastAsia="ＭＳ ゴシック" w:hAnsi="Times"/>
                <w:sz w:val="18"/>
              </w:rPr>
            </w:pPr>
          </w:p>
        </w:tc>
      </w:tr>
      <w:tr w:rsidR="00690C67">
        <w:trPr>
          <w:cantSplit/>
          <w:trHeight w:val="1264"/>
        </w:trPr>
        <w:tc>
          <w:tcPr>
            <w:tcW w:w="615" w:type="dxa"/>
            <w:vMerge/>
            <w:tcBorders>
              <w:bottom w:val="single" w:sz="4" w:space="0" w:color="auto"/>
            </w:tcBorders>
          </w:tcPr>
          <w:p w:rsidR="00690C67" w:rsidRDefault="00690C67">
            <w:pPr>
              <w:spacing w:line="360" w:lineRule="exact"/>
              <w:rPr>
                <w:rFonts w:ascii="ＭＳ ゴシック" w:eastAsia="ＭＳ ゴシック" w:hAnsi="Times"/>
                <w:sz w:val="18"/>
              </w:rPr>
            </w:pPr>
          </w:p>
        </w:tc>
        <w:tc>
          <w:tcPr>
            <w:tcW w:w="945" w:type="dxa"/>
            <w:tcBorders>
              <w:bottom w:val="single" w:sz="4" w:space="0" w:color="auto"/>
            </w:tcBorders>
            <w:vAlign w:val="center"/>
          </w:tcPr>
          <w:p w:rsidR="00690C67" w:rsidRDefault="004C6E9E">
            <w:pPr>
              <w:spacing w:line="360" w:lineRule="exact"/>
              <w:rPr>
                <w:rFonts w:ascii="ＭＳ ゴシック" w:eastAsia="ＭＳ ゴシック" w:hAnsi="Times"/>
                <w:sz w:val="18"/>
              </w:rPr>
            </w:pPr>
            <w:r>
              <w:rPr>
                <w:rFonts w:ascii="ＭＳ ゴシック" w:eastAsia="ＭＳ ゴシック" w:hAnsi="Times" w:hint="eastAsia"/>
                <w:sz w:val="18"/>
              </w:rPr>
              <w:t xml:space="preserve">設備 </w:t>
            </w:r>
            <w:r>
              <w:rPr>
                <w:rFonts w:ascii="ＭＳ ゴシック" w:eastAsia="ＭＳ ゴシック" w:hAnsi="Times" w:hint="eastAsia"/>
                <w:sz w:val="18"/>
                <w:vertAlign w:val="superscript"/>
              </w:rPr>
              <w:t>注27</w:t>
            </w:r>
          </w:p>
        </w:tc>
        <w:tc>
          <w:tcPr>
            <w:tcW w:w="8079" w:type="dxa"/>
            <w:gridSpan w:val="6"/>
            <w:tcBorders>
              <w:bottom w:val="single" w:sz="4" w:space="0" w:color="auto"/>
            </w:tcBorders>
          </w:tcPr>
          <w:p w:rsidR="00690C67" w:rsidRDefault="004C6E9E">
            <w:pPr>
              <w:spacing w:line="360" w:lineRule="exact"/>
              <w:rPr>
                <w:rFonts w:ascii="ＭＳ ゴシック" w:eastAsia="ＭＳ ゴシック" w:hAnsi="Times"/>
                <w:sz w:val="18"/>
              </w:rPr>
            </w:pPr>
            <w:r>
              <w:rPr>
                <w:rFonts w:hint="eastAsia"/>
                <w:color w:val="0000FF"/>
              </w:rPr>
              <w:t>ネズミ返し、オートクレーブ</w:t>
            </w:r>
          </w:p>
        </w:tc>
      </w:tr>
    </w:tbl>
    <w:p w:rsidR="00690C67" w:rsidRDefault="00690C67">
      <w:pPr>
        <w:spacing w:line="360" w:lineRule="exact"/>
        <w:rPr>
          <w:rFonts w:ascii="ＭＳ ゴシック" w:eastAsia="ＭＳ ゴシック" w:hAnsi="Times"/>
          <w:sz w:val="18"/>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2"/>
        <w:gridCol w:w="7783"/>
      </w:tblGrid>
      <w:tr w:rsidR="00690C67" w:rsidTr="00902A02">
        <w:trPr>
          <w:cantSplit/>
          <w:trHeight w:val="794"/>
        </w:trPr>
        <w:tc>
          <w:tcPr>
            <w:tcW w:w="1862" w:type="dxa"/>
            <w:vMerge w:val="restart"/>
          </w:tcPr>
          <w:p w:rsidR="00690C67" w:rsidRDefault="004C6E9E">
            <w:pPr>
              <w:spacing w:line="360" w:lineRule="exact"/>
              <w:rPr>
                <w:rFonts w:ascii="ＭＳ ゴシック" w:eastAsia="ＭＳ ゴシック"/>
                <w:sz w:val="18"/>
              </w:rPr>
            </w:pPr>
            <w:r>
              <w:rPr>
                <w:rFonts w:ascii="ＭＳ ゴシック" w:eastAsia="ＭＳ ゴシック" w:hint="eastAsia"/>
                <w:sz w:val="18"/>
              </w:rPr>
              <w:t>実験責任者の確認</w:t>
            </w:r>
          </w:p>
        </w:tc>
        <w:tc>
          <w:tcPr>
            <w:tcW w:w="7783" w:type="dxa"/>
            <w:tcBorders>
              <w:bottom w:val="nil"/>
            </w:tcBorders>
          </w:tcPr>
          <w:p w:rsidR="00690C67" w:rsidRDefault="004C6E9E">
            <w:pPr>
              <w:spacing w:line="360" w:lineRule="exact"/>
              <w:rPr>
                <w:rFonts w:ascii="ＭＳ ゴシック" w:eastAsia="ＭＳ ゴシック"/>
                <w:sz w:val="18"/>
              </w:rPr>
            </w:pPr>
            <w:r>
              <w:rPr>
                <w:rFonts w:ascii="ＭＳ ゴシック" w:eastAsia="ＭＳ ゴシック" w:hint="eastAsia"/>
                <w:sz w:val="18"/>
              </w:rPr>
              <w:t>本実験を行うにあたり、関連する法律・法令並びに学内規則を遵守し組換え体の拡散を防止するとともに、実験従事者全員に対し組換えDNA実験に関する十分な教育訓練を行い、更に実験従事者の健康管理に必要な定期健康診断（一般健康診断・特別健康診断）の受診を徹底し、実験の安全確保に努めます。</w:t>
            </w:r>
          </w:p>
        </w:tc>
      </w:tr>
      <w:tr w:rsidR="00690C67" w:rsidTr="00902A02">
        <w:trPr>
          <w:cantSplit/>
          <w:trHeight w:val="488"/>
        </w:trPr>
        <w:tc>
          <w:tcPr>
            <w:tcW w:w="1862" w:type="dxa"/>
            <w:vMerge/>
          </w:tcPr>
          <w:p w:rsidR="00690C67" w:rsidRDefault="00690C67">
            <w:pPr>
              <w:spacing w:line="360" w:lineRule="exact"/>
              <w:rPr>
                <w:rFonts w:ascii="ＭＳ ゴシック" w:eastAsia="ＭＳ ゴシック"/>
                <w:sz w:val="18"/>
              </w:rPr>
            </w:pPr>
          </w:p>
        </w:tc>
        <w:tc>
          <w:tcPr>
            <w:tcW w:w="7783" w:type="dxa"/>
            <w:tcBorders>
              <w:top w:val="nil"/>
              <w:bottom w:val="nil"/>
            </w:tcBorders>
          </w:tcPr>
          <w:p w:rsidR="00690C67" w:rsidRDefault="00690C67">
            <w:pPr>
              <w:spacing w:line="360" w:lineRule="exact"/>
              <w:jc w:val="right"/>
              <w:rPr>
                <w:rFonts w:ascii="ＭＳ ゴシック" w:eastAsia="ＭＳ ゴシック"/>
                <w:sz w:val="18"/>
              </w:rPr>
            </w:pPr>
          </w:p>
          <w:p w:rsidR="00690C67" w:rsidRDefault="00902A02">
            <w:pPr>
              <w:spacing w:line="360" w:lineRule="exact"/>
              <w:jc w:val="right"/>
              <w:rPr>
                <w:rFonts w:ascii="ＭＳ ゴシック" w:eastAsia="ＭＳ ゴシック"/>
                <w:sz w:val="18"/>
              </w:rPr>
            </w:pPr>
            <w:r w:rsidRPr="00902A02">
              <w:rPr>
                <w:rFonts w:ascii="ＭＳ ゴシック" w:eastAsia="ＭＳ ゴシック" w:hint="eastAsia"/>
                <w:color w:val="0000FF"/>
                <w:sz w:val="18"/>
              </w:rPr>
              <w:t>X</w:t>
            </w:r>
            <w:r w:rsidR="00094914">
              <w:rPr>
                <w:rFonts w:ascii="ＭＳ ゴシック" w:eastAsia="ＭＳ ゴシック" w:hint="eastAsia"/>
                <w:color w:val="0000FF"/>
                <w:sz w:val="18"/>
              </w:rPr>
              <w:t>X</w:t>
            </w:r>
            <w:r w:rsidR="004C6E9E">
              <w:rPr>
                <w:rFonts w:ascii="ＭＳ ゴシック" w:eastAsia="ＭＳ ゴシック" w:hint="eastAsia"/>
                <w:sz w:val="18"/>
              </w:rPr>
              <w:t xml:space="preserve">　　年　　　</w:t>
            </w:r>
            <w:r w:rsidR="004C6E9E" w:rsidRPr="00902A02">
              <w:rPr>
                <w:rFonts w:ascii="ＭＳ ゴシック" w:eastAsia="ＭＳ ゴシック" w:hint="eastAsia"/>
                <w:color w:val="0000FF"/>
                <w:sz w:val="18"/>
              </w:rPr>
              <w:t>XX</w:t>
            </w:r>
            <w:r w:rsidR="004C6E9E">
              <w:rPr>
                <w:rFonts w:ascii="ＭＳ ゴシック" w:eastAsia="ＭＳ ゴシック" w:hint="eastAsia"/>
                <w:sz w:val="18"/>
              </w:rPr>
              <w:t xml:space="preserve">月　　　</w:t>
            </w:r>
            <w:r w:rsidR="00094914">
              <w:rPr>
                <w:rFonts w:ascii="ＭＳ ゴシック" w:eastAsia="ＭＳ ゴシック" w:hint="eastAsia"/>
                <w:color w:val="0000FF"/>
                <w:sz w:val="18"/>
              </w:rPr>
              <w:t>X</w:t>
            </w:r>
            <w:r w:rsidR="004C6E9E">
              <w:rPr>
                <w:rFonts w:ascii="ＭＳ ゴシック" w:eastAsia="ＭＳ ゴシック" w:hint="eastAsia"/>
                <w:color w:val="0000FF"/>
                <w:sz w:val="18"/>
              </w:rPr>
              <w:t>X</w:t>
            </w:r>
            <w:r w:rsidR="004C6E9E">
              <w:rPr>
                <w:rFonts w:ascii="ＭＳ ゴシック" w:eastAsia="ＭＳ ゴシック" w:hint="eastAsia"/>
                <w:sz w:val="18"/>
              </w:rPr>
              <w:t>日</w:t>
            </w:r>
          </w:p>
        </w:tc>
      </w:tr>
      <w:tr w:rsidR="00902A02" w:rsidTr="00902A02">
        <w:trPr>
          <w:cantSplit/>
          <w:trHeight w:val="296"/>
        </w:trPr>
        <w:tc>
          <w:tcPr>
            <w:tcW w:w="1862" w:type="dxa"/>
            <w:vMerge/>
            <w:tcBorders>
              <w:bottom w:val="single" w:sz="4" w:space="0" w:color="auto"/>
            </w:tcBorders>
          </w:tcPr>
          <w:p w:rsidR="00902A02" w:rsidRDefault="00902A02" w:rsidP="00902A02">
            <w:pPr>
              <w:spacing w:line="360" w:lineRule="exact"/>
              <w:rPr>
                <w:rFonts w:ascii="ＭＳ ゴシック" w:eastAsia="ＭＳ ゴシック"/>
                <w:sz w:val="18"/>
              </w:rPr>
            </w:pPr>
          </w:p>
        </w:tc>
        <w:tc>
          <w:tcPr>
            <w:tcW w:w="7783" w:type="dxa"/>
            <w:tcBorders>
              <w:top w:val="nil"/>
              <w:bottom w:val="single" w:sz="4" w:space="0" w:color="auto"/>
            </w:tcBorders>
          </w:tcPr>
          <w:p w:rsidR="00902A02" w:rsidRDefault="00902A02" w:rsidP="00902A02">
            <w:pPr>
              <w:spacing w:line="360" w:lineRule="exact"/>
              <w:jc w:val="right"/>
              <w:rPr>
                <w:rFonts w:ascii="ＭＳ ゴシック" w:eastAsia="ＭＳ ゴシック"/>
                <w:sz w:val="18"/>
              </w:rPr>
            </w:pPr>
          </w:p>
          <w:p w:rsidR="00902A02" w:rsidRDefault="00902A02" w:rsidP="00902A02">
            <w:pPr>
              <w:spacing w:line="360" w:lineRule="exact"/>
              <w:jc w:val="left"/>
              <w:rPr>
                <w:rFonts w:ascii="ＭＳ ゴシック" w:eastAsia="ＭＳ ゴシック"/>
                <w:sz w:val="18"/>
              </w:rPr>
            </w:pPr>
            <w:r>
              <w:rPr>
                <w:rFonts w:ascii="ＭＳ ゴシック" w:eastAsia="ＭＳ ゴシック" w:hint="eastAsia"/>
                <w:sz w:val="18"/>
              </w:rPr>
              <w:t xml:space="preserve">　　　　　　　　　　　　　　　　　　　　　実験責任者　氏名　　　</w:t>
            </w:r>
            <w:r w:rsidRPr="00902A02">
              <w:rPr>
                <w:rFonts w:ascii="ＭＳ ゴシック" w:eastAsia="ＭＳ ゴシック" w:hint="eastAsia"/>
                <w:color w:val="0000FF"/>
                <w:sz w:val="18"/>
              </w:rPr>
              <w:t>××　××</w:t>
            </w:r>
            <w:r>
              <w:rPr>
                <w:rFonts w:ascii="ＭＳ ゴシック" w:eastAsia="ＭＳ ゴシック" w:hint="eastAsia"/>
                <w:sz w:val="18"/>
              </w:rPr>
              <w:t xml:space="preserve">　　　　　　　</w:t>
            </w:r>
          </w:p>
        </w:tc>
      </w:tr>
    </w:tbl>
    <w:p w:rsidR="00690C67" w:rsidRDefault="00690C67">
      <w:pPr>
        <w:spacing w:line="360" w:lineRule="exact"/>
        <w:rPr>
          <w:rFonts w:ascii="ＭＳ ゴシック" w:eastAsia="ＭＳ ゴシック" w:hAnsi="Times"/>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2"/>
        <w:gridCol w:w="1405"/>
        <w:gridCol w:w="6378"/>
      </w:tblGrid>
      <w:tr w:rsidR="00690C67">
        <w:trPr>
          <w:cantSplit/>
          <w:trHeight w:val="231"/>
        </w:trPr>
        <w:tc>
          <w:tcPr>
            <w:tcW w:w="1862" w:type="dxa"/>
            <w:vMerge w:val="restart"/>
          </w:tcPr>
          <w:p w:rsidR="00690C67" w:rsidRDefault="004C6E9E">
            <w:pPr>
              <w:spacing w:line="360" w:lineRule="exact"/>
              <w:rPr>
                <w:rFonts w:ascii="ＭＳ ゴシック" w:eastAsia="ＭＳ ゴシック"/>
                <w:sz w:val="18"/>
              </w:rPr>
            </w:pPr>
            <w:r>
              <w:rPr>
                <w:rFonts w:ascii="ＭＳ ゴシック" w:eastAsia="ＭＳ ゴシック" w:hint="eastAsia"/>
                <w:sz w:val="18"/>
              </w:rPr>
              <w:t>安全主任者の確認</w:t>
            </w:r>
          </w:p>
        </w:tc>
        <w:tc>
          <w:tcPr>
            <w:tcW w:w="1405" w:type="dxa"/>
          </w:tcPr>
          <w:p w:rsidR="00690C67" w:rsidRDefault="004C6E9E">
            <w:pPr>
              <w:spacing w:line="360" w:lineRule="exact"/>
              <w:rPr>
                <w:rFonts w:ascii="ＭＳ ゴシック" w:eastAsia="ＭＳ ゴシック"/>
                <w:sz w:val="18"/>
              </w:rPr>
            </w:pPr>
            <w:r>
              <w:rPr>
                <w:rFonts w:ascii="ＭＳ ゴシック" w:eastAsia="ＭＳ ゴシック" w:hint="eastAsia"/>
                <w:sz w:val="18"/>
              </w:rPr>
              <w:t>所属部局</w:t>
            </w:r>
          </w:p>
        </w:tc>
        <w:tc>
          <w:tcPr>
            <w:tcW w:w="6378" w:type="dxa"/>
          </w:tcPr>
          <w:p w:rsidR="00690C67" w:rsidRDefault="004C6E9E">
            <w:pPr>
              <w:spacing w:line="360" w:lineRule="exact"/>
              <w:rPr>
                <w:rFonts w:ascii="ＭＳ ゴシック" w:eastAsia="ＭＳ ゴシック"/>
                <w:color w:val="0000FF"/>
                <w:sz w:val="18"/>
              </w:rPr>
            </w:pPr>
            <w:r>
              <w:rPr>
                <w:rFonts w:ascii="ＭＳ ゴシック" w:eastAsia="ＭＳ ゴシック" w:hint="eastAsia"/>
                <w:color w:val="0000FF"/>
                <w:sz w:val="18"/>
              </w:rPr>
              <w:t xml:space="preserve">XX学部　</w:t>
            </w:r>
          </w:p>
          <w:p w:rsidR="00690C67" w:rsidRDefault="00690C67">
            <w:pPr>
              <w:spacing w:line="360" w:lineRule="exact"/>
              <w:rPr>
                <w:rFonts w:ascii="ＭＳ ゴシック" w:eastAsia="ＭＳ ゴシック"/>
                <w:sz w:val="18"/>
              </w:rPr>
            </w:pPr>
          </w:p>
        </w:tc>
      </w:tr>
      <w:tr w:rsidR="00690C67">
        <w:trPr>
          <w:cantSplit/>
          <w:trHeight w:val="154"/>
        </w:trPr>
        <w:tc>
          <w:tcPr>
            <w:tcW w:w="1862" w:type="dxa"/>
            <w:vMerge/>
          </w:tcPr>
          <w:p w:rsidR="00690C67" w:rsidRDefault="00690C67">
            <w:pPr>
              <w:spacing w:line="360" w:lineRule="exact"/>
              <w:rPr>
                <w:rFonts w:ascii="ＭＳ ゴシック" w:eastAsia="ＭＳ ゴシック"/>
                <w:sz w:val="18"/>
              </w:rPr>
            </w:pPr>
          </w:p>
        </w:tc>
        <w:tc>
          <w:tcPr>
            <w:tcW w:w="1405" w:type="dxa"/>
          </w:tcPr>
          <w:p w:rsidR="00690C67" w:rsidRDefault="004C6E9E">
            <w:pPr>
              <w:spacing w:line="360" w:lineRule="exact"/>
              <w:rPr>
                <w:rFonts w:ascii="ＭＳ ゴシック" w:eastAsia="ＭＳ ゴシック"/>
                <w:sz w:val="18"/>
              </w:rPr>
            </w:pPr>
            <w:r>
              <w:rPr>
                <w:rFonts w:ascii="ＭＳ ゴシック" w:eastAsia="ＭＳ ゴシック" w:hint="eastAsia"/>
                <w:sz w:val="18"/>
              </w:rPr>
              <w:t>職名</w:t>
            </w:r>
          </w:p>
        </w:tc>
        <w:tc>
          <w:tcPr>
            <w:tcW w:w="6378" w:type="dxa"/>
          </w:tcPr>
          <w:p w:rsidR="00690C67" w:rsidRDefault="004C6E9E">
            <w:pPr>
              <w:spacing w:line="360" w:lineRule="exact"/>
              <w:jc w:val="left"/>
              <w:rPr>
                <w:rFonts w:ascii="ＭＳ ゴシック" w:eastAsia="ＭＳ ゴシック"/>
                <w:color w:val="0000FF"/>
                <w:sz w:val="18"/>
              </w:rPr>
            </w:pPr>
            <w:r>
              <w:rPr>
                <w:rFonts w:ascii="ＭＳ ゴシック" w:eastAsia="ＭＳ ゴシック" w:hint="eastAsia"/>
                <w:color w:val="0000FF"/>
                <w:sz w:val="18"/>
              </w:rPr>
              <w:t>XXX</w:t>
            </w:r>
          </w:p>
          <w:p w:rsidR="00690C67" w:rsidRDefault="00690C67">
            <w:pPr>
              <w:spacing w:line="360" w:lineRule="exact"/>
              <w:jc w:val="left"/>
              <w:rPr>
                <w:rFonts w:ascii="ＭＳ ゴシック" w:eastAsia="ＭＳ ゴシック"/>
                <w:sz w:val="18"/>
              </w:rPr>
            </w:pPr>
          </w:p>
        </w:tc>
      </w:tr>
      <w:tr w:rsidR="00690C67">
        <w:trPr>
          <w:cantSplit/>
          <w:trHeight w:val="99"/>
        </w:trPr>
        <w:tc>
          <w:tcPr>
            <w:tcW w:w="1862" w:type="dxa"/>
            <w:vMerge/>
          </w:tcPr>
          <w:p w:rsidR="00690C67" w:rsidRDefault="00690C67">
            <w:pPr>
              <w:spacing w:line="360" w:lineRule="exact"/>
              <w:rPr>
                <w:rFonts w:ascii="ＭＳ ゴシック" w:eastAsia="ＭＳ ゴシック"/>
                <w:sz w:val="18"/>
              </w:rPr>
            </w:pPr>
          </w:p>
        </w:tc>
        <w:tc>
          <w:tcPr>
            <w:tcW w:w="1405" w:type="dxa"/>
          </w:tcPr>
          <w:p w:rsidR="00690C67" w:rsidRDefault="004C6E9E">
            <w:pPr>
              <w:spacing w:line="360" w:lineRule="exact"/>
              <w:rPr>
                <w:rFonts w:ascii="ＭＳ ゴシック" w:eastAsia="ＭＳ ゴシック"/>
                <w:sz w:val="18"/>
              </w:rPr>
            </w:pPr>
            <w:r>
              <w:rPr>
                <w:rFonts w:ascii="ＭＳ ゴシック" w:eastAsia="ＭＳ ゴシック" w:hint="eastAsia"/>
                <w:sz w:val="18"/>
              </w:rPr>
              <w:t>氏名</w:t>
            </w:r>
          </w:p>
        </w:tc>
        <w:tc>
          <w:tcPr>
            <w:tcW w:w="6378" w:type="dxa"/>
          </w:tcPr>
          <w:p w:rsidR="00690C67" w:rsidRDefault="00690C67">
            <w:pPr>
              <w:spacing w:line="360" w:lineRule="exact"/>
              <w:jc w:val="right"/>
              <w:rPr>
                <w:rFonts w:ascii="ＭＳ ゴシック" w:eastAsia="ＭＳ ゴシック"/>
                <w:sz w:val="18"/>
              </w:rPr>
            </w:pPr>
          </w:p>
          <w:p w:rsidR="00690C67" w:rsidRDefault="004C6E9E">
            <w:pPr>
              <w:spacing w:line="360" w:lineRule="exact"/>
              <w:rPr>
                <w:rFonts w:ascii="ＭＳ ゴシック" w:eastAsia="ＭＳ ゴシック"/>
                <w:sz w:val="18"/>
              </w:rPr>
            </w:pPr>
            <w:r>
              <w:rPr>
                <w:rFonts w:ascii="ＭＳ ゴシック" w:eastAsia="ＭＳ ゴシック" w:hint="eastAsia"/>
                <w:color w:val="0000FF"/>
                <w:sz w:val="36"/>
              </w:rPr>
              <w:t>ＸＸ　Ｘ</w:t>
            </w:r>
            <w:r w:rsidRPr="00902A02">
              <w:rPr>
                <w:rFonts w:ascii="ＭＳ ゴシック" w:eastAsia="ＭＳ ゴシック" w:hint="eastAsia"/>
                <w:color w:val="0000FF"/>
                <w:sz w:val="36"/>
              </w:rPr>
              <w:t>Ｘ</w:t>
            </w:r>
            <w:r>
              <w:rPr>
                <w:rFonts w:ascii="ＭＳ ゴシック" w:eastAsia="ＭＳ ゴシック" w:hint="eastAsia"/>
                <w:sz w:val="36"/>
              </w:rPr>
              <w:t xml:space="preserve">　　　　</w:t>
            </w:r>
          </w:p>
        </w:tc>
      </w:tr>
    </w:tbl>
    <w:p w:rsidR="00690C67" w:rsidRDefault="00690C67">
      <w:pPr>
        <w:spacing w:line="360" w:lineRule="exact"/>
        <w:rPr>
          <w:rFonts w:ascii="ＭＳ ゴシック" w:eastAsia="ＭＳ ゴシック" w:hAnsi="Times"/>
          <w:sz w:val="18"/>
        </w:rPr>
      </w:pPr>
    </w:p>
    <w:p w:rsidR="00690C67" w:rsidRDefault="00690C67">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rPr>
        <w:sectPr w:rsidR="00690C67">
          <w:pgSz w:w="11906" w:h="16838" w:code="9"/>
          <w:pgMar w:top="969" w:right="1134" w:bottom="1134" w:left="1134" w:header="0" w:footer="0" w:gutter="0"/>
          <w:cols w:space="425"/>
          <w:docGrid w:type="linesAndChars" w:linePitch="323" w:charSpace="-1011"/>
        </w:sectPr>
      </w:pPr>
    </w:p>
    <w:p w:rsidR="00690C67" w:rsidRDefault="004C6E9E">
      <w:pPr>
        <w:spacing w:line="240" w:lineRule="exact"/>
        <w:ind w:left="569" w:hangingChars="324" w:hanging="569"/>
        <w:jc w:val="left"/>
        <w:rPr>
          <w:rFonts w:ascii="ＭＳ ゴシック" w:eastAsia="ＭＳ ゴシック" w:hAnsi="Times"/>
          <w:b/>
          <w:sz w:val="18"/>
        </w:rPr>
      </w:pPr>
      <w:r>
        <w:rPr>
          <w:rFonts w:ascii="ＭＳ ゴシック" w:eastAsia="ＭＳ ゴシック" w:hAnsi="Times" w:hint="eastAsia"/>
          <w:b/>
          <w:sz w:val="18"/>
        </w:rPr>
        <w:lastRenderedPageBreak/>
        <w:t>組換えDNA実験計画書　記入要領</w:t>
      </w:r>
    </w:p>
    <w:p w:rsidR="00690C67" w:rsidRDefault="00690C67">
      <w:pPr>
        <w:spacing w:line="240" w:lineRule="exact"/>
        <w:ind w:left="567" w:hangingChars="324" w:hanging="567"/>
        <w:jc w:val="left"/>
        <w:rPr>
          <w:rFonts w:ascii="ＭＳ ゴシック" w:eastAsia="ＭＳ ゴシック" w:hAnsi="Times"/>
          <w:sz w:val="18"/>
        </w:rPr>
      </w:pP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本様式の各項目に記入する。記入できない場合は別紙を添付し、該当項目に別紙番号を記入すること。</w:t>
      </w:r>
    </w:p>
    <w:p w:rsidR="00690C67" w:rsidRDefault="00690C67">
      <w:pPr>
        <w:spacing w:line="240" w:lineRule="exact"/>
        <w:ind w:left="567" w:hangingChars="324" w:hanging="567"/>
        <w:jc w:val="left"/>
        <w:rPr>
          <w:rFonts w:ascii="ＭＳ ゴシック" w:eastAsia="ＭＳ ゴシック" w:hAnsi="Times"/>
          <w:sz w:val="18"/>
        </w:rPr>
      </w:pPr>
    </w:p>
    <w:p w:rsidR="00690C67" w:rsidRDefault="004C6E9E">
      <w:pPr>
        <w:spacing w:line="240" w:lineRule="exact"/>
        <w:ind w:left="2"/>
        <w:jc w:val="left"/>
        <w:rPr>
          <w:rFonts w:ascii="ＭＳ ゴシック" w:eastAsia="ＭＳ ゴシック" w:hAnsi="Times"/>
          <w:b/>
          <w:bCs/>
          <w:u w:val="single"/>
        </w:rPr>
      </w:pPr>
      <w:r>
        <w:rPr>
          <w:rFonts w:ascii="ＭＳ ゴシック" w:eastAsia="ＭＳ ゴシック" w:hAnsi="Times" w:hint="eastAsia"/>
          <w:b/>
          <w:bCs/>
          <w:u w:val="single"/>
        </w:rPr>
        <w:t>各記入欄について、以下の注の指示により記入の必要が無い場合には、空欄とせず必ず「該当無し」等と記入すること。</w:t>
      </w:r>
    </w:p>
    <w:p w:rsidR="00690C67" w:rsidRDefault="00690C67">
      <w:pPr>
        <w:spacing w:line="240" w:lineRule="exact"/>
        <w:ind w:left="567" w:hangingChars="324" w:hanging="567"/>
        <w:jc w:val="left"/>
        <w:rPr>
          <w:rFonts w:ascii="ＭＳ ゴシック" w:eastAsia="ＭＳ ゴシック" w:hAnsi="Times"/>
          <w:sz w:val="18"/>
        </w:rPr>
      </w:pP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注01．該当項目にチェックを入れ、変更の場合は前回の承認（届け出）番号及び年月を記入すること。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注02．本計画において該当する項目すべてにチェックを入れること。なお、動物作成実験および植物作成実験とは、組換え動植物の</w:t>
      </w:r>
      <w:r>
        <w:rPr>
          <w:rFonts w:ascii="ＭＳ ゴシック" w:eastAsia="ＭＳ ゴシック" w:hAnsi="Times" w:hint="eastAsia"/>
          <w:b/>
          <w:bCs/>
          <w:sz w:val="18"/>
          <w:u w:val="single"/>
        </w:rPr>
        <w:t>使用および作成</w:t>
      </w:r>
      <w:r>
        <w:rPr>
          <w:rFonts w:ascii="ＭＳ ゴシック" w:eastAsia="ＭＳ ゴシック" w:hAnsi="Times" w:hint="eastAsia"/>
          <w:sz w:val="18"/>
        </w:rPr>
        <w:t>を意味する。したがって、組換え動植物を使用するのみでも作成実験となる。</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注03．公的経費の有無について該当項目にチェックを入れるとともに、ある場合はその種類を記入すること。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注04．予定している実験実施期間（５年を限度とする）を記入すること。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注05．</w:t>
      </w:r>
      <w:r>
        <w:rPr>
          <w:rFonts w:ascii="ＭＳ ゴシック" w:eastAsia="ＭＳ ゴシック" w:hAnsi="Times" w:hint="eastAsia"/>
          <w:b/>
          <w:sz w:val="18"/>
          <w:u w:val="single"/>
        </w:rPr>
        <w:t>全ての実験従事者を記入する</w:t>
      </w:r>
      <w:r>
        <w:rPr>
          <w:rFonts w:ascii="ＭＳ ゴシック" w:eastAsia="ＭＳ ゴシック" w:hAnsi="Times" w:hint="eastAsia"/>
          <w:sz w:val="18"/>
        </w:rPr>
        <w:t>こと。ここに記載のない者を組換えDNA実験に従事させてはならない。</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注06．実験の流れが明確になるように、簡潔に記入する。</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注07．</w:t>
      </w:r>
      <w:r>
        <w:rPr>
          <w:rFonts w:ascii="ＭＳ ゴシック" w:eastAsia="ＭＳ ゴシック" w:hAnsi="Times" w:hint="eastAsia"/>
          <w:b/>
          <w:sz w:val="18"/>
          <w:u w:val="single"/>
        </w:rPr>
        <w:t>大量培養実験、動物接種実験、植物等接種実験、脊椎動物のタンパク質性毒素産生遺伝子を扱う実験</w:t>
      </w:r>
      <w:r>
        <w:rPr>
          <w:rFonts w:ascii="ＭＳ ゴシック" w:eastAsia="ＭＳ ゴシック" w:hAnsi="Times" w:hint="eastAsia"/>
          <w:sz w:val="18"/>
        </w:rPr>
        <w:t>が含まれる場合は、当該実験を行う必要性について簡潔に記入すること。</w:t>
      </w:r>
    </w:p>
    <w:p w:rsidR="00902A02" w:rsidRDefault="00902A02" w:rsidP="00902A02">
      <w:pPr>
        <w:spacing w:line="240" w:lineRule="exact"/>
        <w:ind w:left="567" w:hangingChars="324" w:hanging="567"/>
        <w:jc w:val="left"/>
        <w:rPr>
          <w:rFonts w:ascii="ＭＳ ゴシック" w:eastAsia="ＭＳ ゴシック" w:hAnsi="Times"/>
          <w:sz w:val="18"/>
        </w:rPr>
      </w:pPr>
      <w:r w:rsidRPr="001C50B2">
        <w:rPr>
          <w:rFonts w:ascii="ＭＳ ゴシック" w:eastAsia="ＭＳ ゴシック" w:hAnsi="Times" w:hint="eastAsia"/>
          <w:sz w:val="18"/>
        </w:rPr>
        <w:t xml:space="preserve">注07-1 </w:t>
      </w:r>
    </w:p>
    <w:p w:rsidR="00902A02" w:rsidRDefault="00902A02" w:rsidP="00902A02">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sz w:val="18"/>
        </w:rPr>
        <w:t xml:space="preserve">      </w:t>
      </w:r>
      <w:r w:rsidRPr="001C50B2">
        <w:rPr>
          <w:rFonts w:ascii="ＭＳ ゴシック" w:eastAsia="ＭＳ ゴシック" w:hAnsi="Times" w:hint="eastAsia"/>
          <w:sz w:val="18"/>
        </w:rPr>
        <w:t>【Ｐ3以上の実験または実験責任者がリスクが高いと判断した場合に記入】実験責任者は、事前に医学部附属病院救命救急センター及び組換えＤＮＡ実験安全委員会に報告する。</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注08．核酸供与体、ベクター、宿主等の</w:t>
      </w:r>
      <w:r>
        <w:rPr>
          <w:rFonts w:ascii="ＭＳ ゴシック" w:eastAsia="ＭＳ ゴシック" w:hAnsi="Times" w:hint="eastAsia"/>
          <w:b/>
          <w:sz w:val="18"/>
          <w:u w:val="single"/>
        </w:rPr>
        <w:t>組み合わせ毎に番号、直線、罫線等でまとめ</w:t>
      </w:r>
      <w:r>
        <w:rPr>
          <w:rFonts w:ascii="ＭＳ ゴシック" w:eastAsia="ＭＳ ゴシック" w:hAnsi="Times" w:hint="eastAsia"/>
          <w:sz w:val="18"/>
        </w:rPr>
        <w:t>、相互の関連を明らかにすること。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注09．核酸供与体となる生物の種名、系統名等を記載すること。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注10．ゲノムDNA、相補DNA、合成DNA等の種類や名称等を記載すること。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注11．ベクターの名称を記載すること。</w:t>
      </w:r>
      <w:r>
        <w:rPr>
          <w:rFonts w:ascii="ＭＳ ゴシック" w:eastAsia="ＭＳ ゴシック" w:hAnsi="Times" w:hint="eastAsia"/>
          <w:b/>
          <w:sz w:val="18"/>
          <w:u w:val="single"/>
        </w:rPr>
        <w:t>なお、ウイルスはベクターとして用いる場合であっても宿主として扱われるので、宿主等の欄に記載する。</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注12．宿主名を記載すること。ウイルスをベクターとして用いる場合は、この欄にウイルス名を記載する。</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注13．遺伝子組換え生物等を保有させている動物、植物及び細胞等の種名、系統名を記載すること。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注14．実験段階毎に、実験を実施する間に執る拡散防止措置の区分および認定宿主ベクター系を用いる場合にはそのレベルを記載すること（P1-B1等）。</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注15．各実験段階における主な目的（組換えDNA作出、培養細胞への接種等）を簡潔に記載すること。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注16．</w:t>
      </w:r>
      <w:r>
        <w:rPr>
          <w:rFonts w:ascii="ＭＳ ゴシック" w:eastAsia="ＭＳ ゴシック" w:hAnsi="Times" w:hint="eastAsia"/>
          <w:b/>
          <w:sz w:val="18"/>
        </w:rPr>
        <w:t>【クラス１以外の場合のみ記入】</w:t>
      </w:r>
      <w:r>
        <w:rPr>
          <w:rFonts w:ascii="ＭＳ ゴシック" w:eastAsia="ＭＳ ゴシック" w:hAnsi="Times" w:hint="eastAsia"/>
          <w:sz w:val="18"/>
        </w:rPr>
        <w:t>核酸供与体について、拡散防止措置の区分並びに必要に応じてその特徴、自然界における分布、病原性、寄生性、腐生性などの実験従事者に対するリスクについて記入すること。また、タンパク質性毒素を産生する場合はLD</w:t>
      </w:r>
      <w:r>
        <w:rPr>
          <w:rFonts w:ascii="ＭＳ ゴシック" w:eastAsia="ＭＳ ゴシック" w:hAnsi="Times" w:hint="eastAsia"/>
          <w:sz w:val="18"/>
          <w:vertAlign w:val="subscript"/>
        </w:rPr>
        <w:t>50</w:t>
      </w:r>
      <w:r>
        <w:rPr>
          <w:rFonts w:ascii="ＭＳ ゴシック" w:eastAsia="ＭＳ ゴシック" w:hAnsi="Times" w:hint="eastAsia"/>
          <w:sz w:val="18"/>
        </w:rPr>
        <w:t>及び毒素遺伝子の構造について記入すること。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注17．</w:t>
      </w:r>
      <w:r>
        <w:rPr>
          <w:rFonts w:ascii="ＭＳ ゴシック" w:eastAsia="ＭＳ ゴシック" w:hAnsi="Times" w:hint="eastAsia"/>
          <w:b/>
          <w:sz w:val="18"/>
        </w:rPr>
        <w:t>【P2・P2A・P2P以上の実験・大量培養実験の場合のみ記入】</w:t>
      </w:r>
      <w:r>
        <w:rPr>
          <w:rFonts w:ascii="ＭＳ ゴシック" w:eastAsia="ＭＳ ゴシック" w:hAnsi="Times" w:hint="eastAsia"/>
          <w:sz w:val="18"/>
        </w:rPr>
        <w:t>単離・使用する核酸又はその産物等について簡潔な説明を記入すること。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注18．</w:t>
      </w:r>
      <w:r>
        <w:rPr>
          <w:rFonts w:ascii="ＭＳ ゴシック" w:eastAsia="ＭＳ ゴシック" w:hAnsi="Times" w:hint="eastAsia"/>
          <w:b/>
          <w:sz w:val="18"/>
        </w:rPr>
        <w:t>【認定宿主−ベクター系以外の場合のみ記入】</w:t>
      </w:r>
      <w:r>
        <w:rPr>
          <w:rFonts w:ascii="ＭＳ ゴシック" w:eastAsia="ＭＳ ゴシック" w:hAnsi="Times" w:hint="eastAsia"/>
          <w:sz w:val="18"/>
        </w:rPr>
        <w:t>ベクターの由来・薬剤耐性・特異形質等の特徴、伝達性、宿主依存性について記入し、必要に応じて実験結果・文献を添付すること。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注19．</w:t>
      </w:r>
      <w:r>
        <w:rPr>
          <w:rFonts w:ascii="ＭＳ ゴシック" w:eastAsia="ＭＳ ゴシック" w:hAnsi="Times" w:hint="eastAsia"/>
          <w:b/>
          <w:sz w:val="18"/>
        </w:rPr>
        <w:t>【認定宿主−ベクター系以外の場合のみ記入】</w:t>
      </w:r>
      <w:r>
        <w:rPr>
          <w:rFonts w:ascii="ＭＳ ゴシック" w:eastAsia="ＭＳ ゴシック" w:hAnsi="Times" w:hint="eastAsia"/>
          <w:sz w:val="18"/>
        </w:rPr>
        <w:t>微生物を宿主とする場合は、栄養要求性、薬剤耐性、至適生育条件等の特徴を、培養細胞をウイルスの宿主として使用する場合は、宿主内における宿主の核酸や共存するウイルス由来の核酸との遺伝情報の交換の可能性について記入すること。また、宿主に病原性、発がん性及び毒素産生性がある場合は、その説明についても記入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注20．</w:t>
      </w:r>
      <w:r>
        <w:rPr>
          <w:rFonts w:ascii="ＭＳ ゴシック" w:eastAsia="ＭＳ ゴシック" w:hAnsi="Times" w:hint="eastAsia"/>
          <w:b/>
          <w:sz w:val="18"/>
        </w:rPr>
        <w:t>【認定宿主−ベクター系以外の場合のみ記入】</w:t>
      </w:r>
      <w:r>
        <w:rPr>
          <w:rFonts w:ascii="ＭＳ ゴシック" w:eastAsia="ＭＳ ゴシック" w:hAnsi="Times" w:hint="eastAsia"/>
          <w:sz w:val="18"/>
        </w:rPr>
        <w:t>微生物を宿主とする宿主－ベクター系を用いる場合には、宿主の生存能力、伝播性、不活化の方法と予測される不活化の効率を記入すること。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注21．</w:t>
      </w:r>
      <w:r>
        <w:rPr>
          <w:rFonts w:ascii="ＭＳ ゴシック" w:eastAsia="ＭＳ ゴシック" w:hAnsi="Times" w:hint="eastAsia"/>
          <w:b/>
          <w:sz w:val="18"/>
        </w:rPr>
        <w:t>【組換え動植物を作出する場合に記入】</w:t>
      </w:r>
      <w:r>
        <w:rPr>
          <w:rFonts w:ascii="ＭＳ ゴシック" w:eastAsia="ＭＳ ゴシック" w:hAnsi="Times" w:hint="eastAsia"/>
          <w:sz w:val="18"/>
        </w:rPr>
        <w:t>卵、胚、種子、生体など核酸導入時の細胞の分化段階及び導入方法を記入すること。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注22．</w:t>
      </w:r>
      <w:r>
        <w:rPr>
          <w:rFonts w:ascii="ＭＳ ゴシック" w:eastAsia="ＭＳ ゴシック" w:hAnsi="Times" w:hint="eastAsia"/>
          <w:b/>
          <w:sz w:val="18"/>
        </w:rPr>
        <w:t>【動物接種実験または植物接種実験の場合に記入】</w:t>
      </w:r>
      <w:r>
        <w:rPr>
          <w:rFonts w:ascii="ＭＳ ゴシック" w:eastAsia="ＭＳ ゴシック" w:hAnsi="Times" w:hint="eastAsia"/>
          <w:sz w:val="18"/>
        </w:rPr>
        <w:t>組換え又は組換え体の接種により新たに獲得することが予想される形質について記入すること。感染性、病原性、寄生性、腐生性又は毒素産生性等の形質が変化すると予想される場合は、その旨明記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注23．</w:t>
      </w:r>
      <w:r>
        <w:rPr>
          <w:rFonts w:ascii="ＭＳ ゴシック" w:eastAsia="ＭＳ ゴシック" w:hAnsi="Times" w:hint="eastAsia"/>
          <w:b/>
          <w:sz w:val="18"/>
        </w:rPr>
        <w:t>【動植物使用実験または大量培養実験の場合に記入】</w:t>
      </w:r>
      <w:r>
        <w:rPr>
          <w:rFonts w:ascii="ＭＳ ゴシック" w:eastAsia="ＭＳ ゴシック" w:hAnsi="Times" w:hint="eastAsia"/>
          <w:sz w:val="18"/>
        </w:rPr>
        <w:t>培養・飼育・栽培時における漏出・逃亡・飛散防止に係る管理方法、種子・水・排泄物等の不活化の方法等について記入すること。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注24．</w:t>
      </w:r>
      <w:r>
        <w:rPr>
          <w:rFonts w:ascii="ＭＳ ゴシック" w:eastAsia="ＭＳ ゴシック" w:hAnsi="Times" w:hint="eastAsia"/>
          <w:b/>
          <w:sz w:val="18"/>
        </w:rPr>
        <w:t>【動植物使用実験または大量培養実験の場合に記入】</w:t>
      </w:r>
      <w:r>
        <w:rPr>
          <w:rFonts w:ascii="ＭＳ ゴシック" w:eastAsia="ＭＳ ゴシック" w:hAnsi="Times" w:hint="eastAsia"/>
          <w:sz w:val="18"/>
        </w:rPr>
        <w:t>実験終了後の組換え体の処置（廃棄・保管等）の方法について記入すること。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注25．</w:t>
      </w:r>
      <w:r>
        <w:rPr>
          <w:rFonts w:ascii="ＭＳ ゴシック" w:eastAsia="ＭＳ ゴシック" w:hAnsi="Times" w:hint="eastAsia"/>
          <w:b/>
          <w:sz w:val="18"/>
        </w:rPr>
        <w:t>【P2・P2A・P2P以上の実験のうち哺乳類に対し病原性を持つものを扱う場合のみ記入】</w:t>
      </w:r>
      <w:r>
        <w:rPr>
          <w:rFonts w:ascii="ＭＳ ゴシック" w:eastAsia="ＭＳ ゴシック" w:hAnsi="Times" w:hint="eastAsia"/>
          <w:sz w:val="18"/>
        </w:rPr>
        <w:t>抗生物質・血清・ワクチン等の準備、使用方法について明記すること。また培養・飼育時において組換体が漏出・逃亡・飛散した場合の対処法について簡潔に記載すること。</w:t>
      </w:r>
    </w:p>
    <w:p w:rsidR="00690C67" w:rsidRDefault="004C6E9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hint="eastAsia"/>
          <w:sz w:val="18"/>
        </w:rPr>
        <w:t>注26．</w:t>
      </w:r>
      <w:r>
        <w:rPr>
          <w:rFonts w:ascii="ＭＳ ゴシック" w:eastAsia="ＭＳ ゴシック" w:hAnsi="Times" w:hint="eastAsia"/>
          <w:b/>
          <w:sz w:val="18"/>
        </w:rPr>
        <w:t>【P2・P2A・P2P以上の実験、動植物使用実験または大量培養実験の場合に記入】</w:t>
      </w:r>
      <w:r>
        <w:rPr>
          <w:rFonts w:ascii="ＭＳ ゴシック" w:eastAsia="ＭＳ ゴシック" w:hAnsi="Times" w:hint="eastAsia"/>
          <w:sz w:val="18"/>
        </w:rPr>
        <w:t>実験施設が位置する部局・棟名称・階数・室名称（室番号）を記載した上で、平面構造について図示し、必要な設備等（高圧滅菌器、安全キャビネット等）の位置を示すこと。</w:t>
      </w:r>
    </w:p>
    <w:p w:rsidR="00690C67" w:rsidRDefault="004C6E9E">
      <w:pPr>
        <w:spacing w:line="240" w:lineRule="exact"/>
        <w:ind w:left="567" w:hangingChars="324" w:hanging="567"/>
        <w:jc w:val="left"/>
        <w:rPr>
          <w:rFonts w:ascii="ＭＳ ゴシック" w:eastAsia="ＭＳ ゴシック"/>
          <w:sz w:val="18"/>
        </w:rPr>
      </w:pPr>
      <w:r>
        <w:rPr>
          <w:rFonts w:ascii="ＭＳ ゴシック" w:eastAsia="ＭＳ ゴシック" w:hAnsi="Times" w:hint="eastAsia"/>
          <w:sz w:val="18"/>
        </w:rPr>
        <w:t>注27．</w:t>
      </w:r>
      <w:r>
        <w:rPr>
          <w:rFonts w:ascii="ＭＳ ゴシック" w:eastAsia="ＭＳ ゴシック" w:hAnsi="Times" w:hint="eastAsia"/>
          <w:b/>
          <w:sz w:val="18"/>
        </w:rPr>
        <w:t>【P2・P2A・P2P以上の実験、動植物使用実験または大量培養実験の場合に記入】</w:t>
      </w:r>
      <w:r>
        <w:rPr>
          <w:rFonts w:ascii="ＭＳ ゴシック" w:eastAsia="ＭＳ ゴシック" w:hAnsi="Times" w:hint="eastAsia"/>
          <w:sz w:val="18"/>
        </w:rPr>
        <w:t>必要な設備（高圧滅菌器、安全キャビネット、ネズミ返し等）の有無を明記する。</w:t>
      </w:r>
    </w:p>
    <w:p w:rsidR="004C6E9E" w:rsidRDefault="004C6E9E">
      <w:pPr>
        <w:spacing w:line="240" w:lineRule="exact"/>
        <w:ind w:left="664" w:hangingChars="324" w:hanging="664"/>
        <w:jc w:val="left"/>
      </w:pPr>
    </w:p>
    <w:sectPr w:rsidR="004C6E9E">
      <w:pgSz w:w="11906" w:h="16838" w:code="9"/>
      <w:pgMar w:top="1134" w:right="1134" w:bottom="1134" w:left="1134" w:header="0" w:footer="0"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DC1" w:rsidRDefault="00791DC1">
      <w:r>
        <w:separator/>
      </w:r>
    </w:p>
  </w:endnote>
  <w:endnote w:type="continuationSeparator" w:id="0">
    <w:p w:rsidR="00791DC1" w:rsidRDefault="0079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Osaka">
    <w:altName w:val="ＭＳ ゴシック"/>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DC1" w:rsidRDefault="00791DC1">
      <w:r>
        <w:separator/>
      </w:r>
    </w:p>
  </w:footnote>
  <w:footnote w:type="continuationSeparator" w:id="0">
    <w:p w:rsidR="00791DC1" w:rsidRDefault="00791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FCE50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CC6317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E1681E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95259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9FA900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88CEAB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A7EFA4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93EE1E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FD6706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E3CF76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3247762"/>
    <w:multiLevelType w:val="hybridMultilevel"/>
    <w:tmpl w:val="E384DB38"/>
    <w:lvl w:ilvl="0" w:tplc="E1841892">
      <w:start w:val="6"/>
      <w:numFmt w:val="decimal"/>
      <w:lvlText w:val="注%1."/>
      <w:lvlJc w:val="left"/>
      <w:pPr>
        <w:tabs>
          <w:tab w:val="num" w:pos="720"/>
        </w:tabs>
        <w:ind w:left="720" w:hanging="720"/>
      </w:pPr>
      <w:rPr>
        <w:rFonts w:hint="eastAsia"/>
      </w:rPr>
    </w:lvl>
    <w:lvl w:ilvl="1" w:tplc="F7229D10" w:tentative="1">
      <w:start w:val="1"/>
      <w:numFmt w:val="aiueoFullWidth"/>
      <w:lvlText w:val="(%2)"/>
      <w:lvlJc w:val="left"/>
      <w:pPr>
        <w:tabs>
          <w:tab w:val="num" w:pos="840"/>
        </w:tabs>
        <w:ind w:left="840" w:hanging="420"/>
      </w:pPr>
    </w:lvl>
    <w:lvl w:ilvl="2" w:tplc="1206BF7A" w:tentative="1">
      <w:start w:val="1"/>
      <w:numFmt w:val="decimalEnclosedCircle"/>
      <w:lvlText w:val="%3"/>
      <w:lvlJc w:val="left"/>
      <w:pPr>
        <w:tabs>
          <w:tab w:val="num" w:pos="1260"/>
        </w:tabs>
        <w:ind w:left="1260" w:hanging="420"/>
      </w:pPr>
    </w:lvl>
    <w:lvl w:ilvl="3" w:tplc="1E725A30" w:tentative="1">
      <w:start w:val="1"/>
      <w:numFmt w:val="decimal"/>
      <w:lvlText w:val="%4."/>
      <w:lvlJc w:val="left"/>
      <w:pPr>
        <w:tabs>
          <w:tab w:val="num" w:pos="1680"/>
        </w:tabs>
        <w:ind w:left="1680" w:hanging="420"/>
      </w:pPr>
    </w:lvl>
    <w:lvl w:ilvl="4" w:tplc="4F1EC7F6" w:tentative="1">
      <w:start w:val="1"/>
      <w:numFmt w:val="aiueoFullWidth"/>
      <w:lvlText w:val="(%5)"/>
      <w:lvlJc w:val="left"/>
      <w:pPr>
        <w:tabs>
          <w:tab w:val="num" w:pos="2100"/>
        </w:tabs>
        <w:ind w:left="2100" w:hanging="420"/>
      </w:pPr>
    </w:lvl>
    <w:lvl w:ilvl="5" w:tplc="B12ED918" w:tentative="1">
      <w:start w:val="1"/>
      <w:numFmt w:val="decimalEnclosedCircle"/>
      <w:lvlText w:val="%6"/>
      <w:lvlJc w:val="left"/>
      <w:pPr>
        <w:tabs>
          <w:tab w:val="num" w:pos="2520"/>
        </w:tabs>
        <w:ind w:left="2520" w:hanging="420"/>
      </w:pPr>
    </w:lvl>
    <w:lvl w:ilvl="6" w:tplc="000ADAA6" w:tentative="1">
      <w:start w:val="1"/>
      <w:numFmt w:val="decimal"/>
      <w:lvlText w:val="%7."/>
      <w:lvlJc w:val="left"/>
      <w:pPr>
        <w:tabs>
          <w:tab w:val="num" w:pos="2940"/>
        </w:tabs>
        <w:ind w:left="2940" w:hanging="420"/>
      </w:pPr>
    </w:lvl>
    <w:lvl w:ilvl="7" w:tplc="9F6681AC" w:tentative="1">
      <w:start w:val="1"/>
      <w:numFmt w:val="aiueoFullWidth"/>
      <w:lvlText w:val="(%8)"/>
      <w:lvlJc w:val="left"/>
      <w:pPr>
        <w:tabs>
          <w:tab w:val="num" w:pos="3360"/>
        </w:tabs>
        <w:ind w:left="3360" w:hanging="420"/>
      </w:pPr>
    </w:lvl>
    <w:lvl w:ilvl="8" w:tplc="456A6A74" w:tentative="1">
      <w:start w:val="1"/>
      <w:numFmt w:val="decimalEnclosedCircle"/>
      <w:lvlText w:val="%9"/>
      <w:lvlJc w:val="left"/>
      <w:pPr>
        <w:tabs>
          <w:tab w:val="num" w:pos="3780"/>
        </w:tabs>
        <w:ind w:left="3780" w:hanging="420"/>
      </w:pPr>
    </w:lvl>
  </w:abstractNum>
  <w:abstractNum w:abstractNumId="11" w15:restartNumberingAfterBreak="0">
    <w:nsid w:val="5C224E0F"/>
    <w:multiLevelType w:val="hybridMultilevel"/>
    <w:tmpl w:val="6B9A68F6"/>
    <w:lvl w:ilvl="0" w:tplc="7C286A9C">
      <w:start w:val="1"/>
      <w:numFmt w:val="decimal"/>
      <w:suff w:val="space"/>
      <w:lvlText w:val="%1."/>
      <w:lvlJc w:val="left"/>
      <w:pPr>
        <w:ind w:left="300" w:hanging="300"/>
      </w:pPr>
      <w:rPr>
        <w:rFonts w:hint="eastAsia"/>
      </w:rPr>
    </w:lvl>
    <w:lvl w:ilvl="1" w:tplc="82068DB2">
      <w:start w:val="1"/>
      <w:numFmt w:val="decimal"/>
      <w:lvlText w:val="(%2)"/>
      <w:lvlJc w:val="left"/>
      <w:pPr>
        <w:tabs>
          <w:tab w:val="num" w:pos="880"/>
        </w:tabs>
        <w:ind w:left="880" w:hanging="400"/>
      </w:pPr>
      <w:rPr>
        <w:rFonts w:hint="eastAsia"/>
      </w:rPr>
    </w:lvl>
    <w:lvl w:ilvl="2" w:tplc="4C469F12" w:tentative="1">
      <w:start w:val="1"/>
      <w:numFmt w:val="decimalEnclosedCircle"/>
      <w:lvlText w:val="%3"/>
      <w:lvlJc w:val="left"/>
      <w:pPr>
        <w:tabs>
          <w:tab w:val="num" w:pos="1440"/>
        </w:tabs>
        <w:ind w:left="1440" w:hanging="480"/>
      </w:pPr>
    </w:lvl>
    <w:lvl w:ilvl="3" w:tplc="E4AEA15C" w:tentative="1">
      <w:start w:val="1"/>
      <w:numFmt w:val="decimal"/>
      <w:lvlText w:val="%4."/>
      <w:lvlJc w:val="left"/>
      <w:pPr>
        <w:tabs>
          <w:tab w:val="num" w:pos="1920"/>
        </w:tabs>
        <w:ind w:left="1920" w:hanging="480"/>
      </w:pPr>
    </w:lvl>
    <w:lvl w:ilvl="4" w:tplc="F18C40F8" w:tentative="1">
      <w:start w:val="1"/>
      <w:numFmt w:val="aiueoFullWidth"/>
      <w:lvlText w:val="(%5)"/>
      <w:lvlJc w:val="left"/>
      <w:pPr>
        <w:tabs>
          <w:tab w:val="num" w:pos="2400"/>
        </w:tabs>
        <w:ind w:left="2400" w:hanging="480"/>
      </w:pPr>
    </w:lvl>
    <w:lvl w:ilvl="5" w:tplc="EB84C2F8" w:tentative="1">
      <w:start w:val="1"/>
      <w:numFmt w:val="decimalEnclosedCircle"/>
      <w:lvlText w:val="%6"/>
      <w:lvlJc w:val="left"/>
      <w:pPr>
        <w:tabs>
          <w:tab w:val="num" w:pos="2880"/>
        </w:tabs>
        <w:ind w:left="2880" w:hanging="480"/>
      </w:pPr>
    </w:lvl>
    <w:lvl w:ilvl="6" w:tplc="4D38BD06" w:tentative="1">
      <w:start w:val="1"/>
      <w:numFmt w:val="decimal"/>
      <w:lvlText w:val="%7."/>
      <w:lvlJc w:val="left"/>
      <w:pPr>
        <w:tabs>
          <w:tab w:val="num" w:pos="3360"/>
        </w:tabs>
        <w:ind w:left="3360" w:hanging="480"/>
      </w:pPr>
    </w:lvl>
    <w:lvl w:ilvl="7" w:tplc="0660C900" w:tentative="1">
      <w:start w:val="1"/>
      <w:numFmt w:val="aiueoFullWidth"/>
      <w:lvlText w:val="(%8)"/>
      <w:lvlJc w:val="left"/>
      <w:pPr>
        <w:tabs>
          <w:tab w:val="num" w:pos="3840"/>
        </w:tabs>
        <w:ind w:left="3840" w:hanging="480"/>
      </w:pPr>
    </w:lvl>
    <w:lvl w:ilvl="8" w:tplc="A0B23622" w:tentative="1">
      <w:start w:val="1"/>
      <w:numFmt w:val="decimalEnclosedCircle"/>
      <w:lvlText w:val="%9"/>
      <w:lvlJc w:val="left"/>
      <w:pPr>
        <w:tabs>
          <w:tab w:val="num" w:pos="4320"/>
        </w:tabs>
        <w:ind w:left="432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A1"/>
    <w:rsid w:val="00094914"/>
    <w:rsid w:val="000C639D"/>
    <w:rsid w:val="00283D4B"/>
    <w:rsid w:val="00366CA9"/>
    <w:rsid w:val="003E202D"/>
    <w:rsid w:val="004C6E9E"/>
    <w:rsid w:val="00690C67"/>
    <w:rsid w:val="00791DC1"/>
    <w:rsid w:val="00902A02"/>
    <w:rsid w:val="00971B4B"/>
    <w:rsid w:val="00B907A1"/>
    <w:rsid w:val="00C1677D"/>
    <w:rsid w:val="00CE642B"/>
    <w:rsid w:val="00EA2031"/>
    <w:rsid w:val="00EE5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272D42E-6082-431F-9D34-0C7B67DC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rFonts w:ascii="ＭＳ 明朝"/>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semiHidden/>
    <w:rPr>
      <w:i/>
    </w:rPr>
  </w:style>
  <w:style w:type="paragraph" w:styleId="HTML0">
    <w:name w:val="HTML Preformatted"/>
    <w:basedOn w:val="a1"/>
    <w:semiHidden/>
    <w:rPr>
      <w:rFonts w:ascii="Courier New" w:hAnsi="Courier New"/>
      <w:sz w:val="20"/>
    </w:rPr>
  </w:style>
  <w:style w:type="paragraph" w:styleId="a5">
    <w:name w:val="annotation text"/>
    <w:basedOn w:val="a1"/>
    <w:semiHidden/>
    <w:pPr>
      <w:jc w:val="left"/>
    </w:pPr>
  </w:style>
  <w:style w:type="paragraph" w:styleId="a6">
    <w:name w:val="footer"/>
    <w:basedOn w:val="a1"/>
    <w:semiHidden/>
    <w:pPr>
      <w:tabs>
        <w:tab w:val="center" w:pos="4252"/>
        <w:tab w:val="right" w:pos="8504"/>
      </w:tabs>
      <w:snapToGrid w:val="0"/>
    </w:pPr>
  </w:style>
  <w:style w:type="paragraph" w:styleId="a7">
    <w:name w:val="Block Text"/>
    <w:basedOn w:val="a1"/>
    <w:semiHidden/>
    <w:pPr>
      <w:ind w:leftChars="700" w:left="1440" w:rightChars="700" w:right="1440"/>
    </w:pPr>
  </w:style>
  <w:style w:type="paragraph" w:styleId="a8">
    <w:name w:val="header"/>
    <w:basedOn w:val="a1"/>
    <w:semiHidden/>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aa">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paragraph" w:styleId="ab">
    <w:name w:val="Salutation"/>
    <w:basedOn w:val="a1"/>
    <w:next w:val="a1"/>
    <w:semiHidden/>
  </w:style>
  <w:style w:type="paragraph" w:styleId="ac">
    <w:name w:val="envelope address"/>
    <w:basedOn w:val="a1"/>
    <w:semiHidden/>
    <w:pPr>
      <w:framePr w:w="6804" w:h="2268" w:hRule="exact" w:hSpace="142" w:wrap="auto" w:hAnchor="page" w:xAlign="center" w:yAlign="bottom"/>
      <w:snapToGrid w:val="0"/>
      <w:ind w:leftChars="1400" w:left="100"/>
    </w:pPr>
    <w:rPr>
      <w:rFonts w:ascii="Arial" w:hAnsi="Arial"/>
      <w:sz w:val="24"/>
    </w:rPr>
  </w:style>
  <w:style w:type="paragraph" w:styleId="ad">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sz w:val="24"/>
    </w:r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0">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1">
    <w:name w:val="Note Heading"/>
    <w:basedOn w:val="a1"/>
    <w:next w:val="a1"/>
    <w:semiHidden/>
    <w:pPr>
      <w:jc w:val="center"/>
    </w:pPr>
  </w:style>
  <w:style w:type="paragraph" w:styleId="af2">
    <w:name w:val="footnote text"/>
    <w:basedOn w:val="a1"/>
    <w:semiHidden/>
    <w:pPr>
      <w:snapToGrid w:val="0"/>
      <w:jc w:val="left"/>
    </w:pPr>
  </w:style>
  <w:style w:type="paragraph" w:styleId="af3">
    <w:name w:val="Closing"/>
    <w:basedOn w:val="a1"/>
    <w:semiHidden/>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semiHidden/>
    <w:pPr>
      <w:snapToGrid w:val="0"/>
    </w:pPr>
    <w:rPr>
      <w:rFonts w:ascii="Arial" w:hAnsi="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b/>
    </w:rPr>
  </w:style>
  <w:style w:type="paragraph" w:styleId="af7">
    <w:name w:val="Signature"/>
    <w:basedOn w:val="a1"/>
    <w:semiHidden/>
    <w:pPr>
      <w:jc w:val="right"/>
    </w:pPr>
  </w:style>
  <w:style w:type="paragraph" w:styleId="af8">
    <w:name w:val="Plain Text"/>
    <w:basedOn w:val="a1"/>
    <w:semiHidden/>
    <w:rPr>
      <w:rFonts w:hAnsi="Courier New"/>
    </w:rPr>
  </w:style>
  <w:style w:type="paragraph" w:styleId="af9">
    <w:name w:val="caption"/>
    <w:basedOn w:val="a1"/>
    <w:next w:val="a1"/>
    <w:qFormat/>
    <w:pPr>
      <w:spacing w:before="120" w:after="240"/>
    </w:pPr>
    <w:rPr>
      <w:b/>
      <w:sz w:val="20"/>
    </w:rPr>
  </w:style>
  <w:style w:type="paragraph" w:styleId="afa">
    <w:name w:val="table of figures"/>
    <w:basedOn w:val="a1"/>
    <w:next w:val="a1"/>
    <w:semiHidden/>
    <w:pPr>
      <w:ind w:leftChars="200" w:left="850" w:hangingChars="20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b">
    <w:name w:val="E-mail Signature"/>
    <w:basedOn w:val="a1"/>
    <w:semiHidden/>
  </w:style>
  <w:style w:type="paragraph" w:styleId="afc">
    <w:name w:val="Date"/>
    <w:basedOn w:val="a1"/>
    <w:next w:val="a1"/>
    <w:semiHidden/>
  </w:style>
  <w:style w:type="paragraph" w:styleId="Web">
    <w:name w:val="Normal (Web)"/>
    <w:basedOn w:val="a1"/>
    <w:semiHidden/>
    <w:rPr>
      <w:rFonts w:ascii="Times New Roman" w:hAnsi="Times New Roman"/>
      <w:sz w:val="24"/>
    </w:rPr>
  </w:style>
  <w:style w:type="paragraph" w:styleId="afd">
    <w:name w:val="Normal Indent"/>
    <w:basedOn w:val="a1"/>
    <w:semiHidden/>
    <w:pPr>
      <w:ind w:leftChars="400" w:left="840"/>
    </w:pPr>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rPr>
  </w:style>
  <w:style w:type="paragraph" w:styleId="aff2">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rPr>
  </w:style>
  <w:style w:type="paragraph" w:styleId="aff3">
    <w:name w:val="Body Text First Indent"/>
    <w:basedOn w:val="aff1"/>
    <w:semiHidden/>
    <w:pPr>
      <w:ind w:firstLineChars="100" w:firstLine="210"/>
    </w:pPr>
  </w:style>
  <w:style w:type="paragraph" w:styleId="27">
    <w:name w:val="Body Text First Indent 2"/>
    <w:basedOn w:val="aff2"/>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722</Words>
  <Characters>4116</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機関承認・届け出組換えＤＮＡ実験計画書</vt:lpstr>
      <vt:lpstr>機関承認・届け出組換えＤＮＡ実験計画書</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機関承認・届け出組換えＤＮＡ実験計画書</dc:title>
  <dc:subject/>
  <dc:creator>ishinirs</dc:creator>
  <cp:keywords/>
  <dc:description/>
  <cp:lastModifiedBy>Issei</cp:lastModifiedBy>
  <cp:revision>9</cp:revision>
  <cp:lastPrinted>2002-06-27T11:22:00Z</cp:lastPrinted>
  <dcterms:created xsi:type="dcterms:W3CDTF">2022-07-07T08:26:00Z</dcterms:created>
  <dcterms:modified xsi:type="dcterms:W3CDTF">2022-07-07T09:11:00Z</dcterms:modified>
</cp:coreProperties>
</file>